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726FB" w14:textId="41A0BE94" w:rsidR="00C447E2" w:rsidRPr="001543C0" w:rsidRDefault="00C447E2" w:rsidP="0017587F">
      <w:pPr>
        <w:spacing w:line="360" w:lineRule="auto"/>
        <w:jc w:val="both"/>
        <w:rPr>
          <w:rFonts w:cstheme="minorHAnsi"/>
          <w:b/>
          <w:bCs/>
          <w:color w:val="C00000"/>
          <w:sz w:val="28"/>
          <w:szCs w:val="28"/>
        </w:rPr>
      </w:pPr>
      <w:r w:rsidRPr="001543C0">
        <w:rPr>
          <w:rFonts w:cstheme="minorHAnsi"/>
          <w:b/>
          <w:bCs/>
          <w:color w:val="C00000"/>
          <w:sz w:val="28"/>
          <w:szCs w:val="28"/>
        </w:rPr>
        <w:t xml:space="preserve">Coronaplan FdR 2022/2023 (versie </w:t>
      </w:r>
      <w:r w:rsidR="00C24804" w:rsidRPr="001543C0">
        <w:rPr>
          <w:rFonts w:cstheme="minorHAnsi"/>
          <w:b/>
          <w:bCs/>
          <w:color w:val="C00000"/>
          <w:sz w:val="28"/>
          <w:szCs w:val="28"/>
        </w:rPr>
        <w:t>9 november</w:t>
      </w:r>
      <w:r w:rsidRPr="001543C0">
        <w:rPr>
          <w:rFonts w:cstheme="minorHAnsi"/>
          <w:b/>
          <w:bCs/>
          <w:color w:val="C00000"/>
          <w:sz w:val="28"/>
          <w:szCs w:val="28"/>
        </w:rPr>
        <w:t xml:space="preserve"> 2022)</w:t>
      </w:r>
    </w:p>
    <w:p w14:paraId="5A1C9027" w14:textId="77777777" w:rsidR="007C45AA" w:rsidRPr="005B1BB2" w:rsidRDefault="007C45AA" w:rsidP="0017587F">
      <w:pPr>
        <w:spacing w:line="360" w:lineRule="auto"/>
        <w:jc w:val="both"/>
        <w:rPr>
          <w:rFonts w:cstheme="minorHAnsi"/>
          <w:sz w:val="21"/>
          <w:szCs w:val="21"/>
        </w:rPr>
      </w:pPr>
    </w:p>
    <w:p w14:paraId="24BB3AEA" w14:textId="7623FCEB" w:rsidR="00284071" w:rsidRPr="005B1BB2" w:rsidRDefault="003257F9" w:rsidP="0017587F">
      <w:pPr>
        <w:spacing w:line="360" w:lineRule="auto"/>
        <w:jc w:val="both"/>
        <w:rPr>
          <w:rFonts w:cstheme="minorHAnsi"/>
          <w:sz w:val="21"/>
          <w:szCs w:val="21"/>
        </w:rPr>
      </w:pPr>
      <w:r w:rsidRPr="005B1BB2">
        <w:rPr>
          <w:rFonts w:cstheme="minorHAnsi"/>
          <w:sz w:val="21"/>
          <w:szCs w:val="21"/>
        </w:rPr>
        <w:t xml:space="preserve">Voor u ligt het </w:t>
      </w:r>
      <w:r w:rsidR="00C447E2" w:rsidRPr="005B1BB2">
        <w:rPr>
          <w:rFonts w:cstheme="minorHAnsi"/>
          <w:sz w:val="21"/>
          <w:szCs w:val="21"/>
        </w:rPr>
        <w:t>plan</w:t>
      </w:r>
      <w:r w:rsidRPr="005B1BB2">
        <w:rPr>
          <w:rFonts w:cstheme="minorHAnsi"/>
          <w:sz w:val="21"/>
          <w:szCs w:val="21"/>
        </w:rPr>
        <w:t xml:space="preserve"> </w:t>
      </w:r>
      <w:r w:rsidR="00284071" w:rsidRPr="005B1BB2">
        <w:rPr>
          <w:rFonts w:cstheme="minorHAnsi"/>
          <w:sz w:val="21"/>
          <w:szCs w:val="21"/>
        </w:rPr>
        <w:t>waarin het</w:t>
      </w:r>
      <w:r w:rsidR="00C447E2" w:rsidRPr="005B1BB2">
        <w:rPr>
          <w:rFonts w:cstheme="minorHAnsi"/>
          <w:sz w:val="21"/>
          <w:szCs w:val="21"/>
        </w:rPr>
        <w:t xml:space="preserve"> ‘Radboudplan corona 2022-2023’ (Bijlage I)</w:t>
      </w:r>
      <w:r w:rsidR="00284071" w:rsidRPr="005B1BB2">
        <w:rPr>
          <w:rFonts w:cstheme="minorHAnsi"/>
          <w:sz w:val="21"/>
          <w:szCs w:val="21"/>
        </w:rPr>
        <w:t xml:space="preserve"> is vertaald naar </w:t>
      </w:r>
      <w:r w:rsidR="00EC4D1B" w:rsidRPr="005B1BB2">
        <w:rPr>
          <w:rFonts w:cstheme="minorHAnsi"/>
          <w:sz w:val="21"/>
          <w:szCs w:val="21"/>
        </w:rPr>
        <w:t>hoe onderwijs en toetsing binnen de Faculteit der Rechtsgeleerdheid vorm krijgen in elk van de scenario’s die daarin worden onderscheiden.</w:t>
      </w:r>
    </w:p>
    <w:p w14:paraId="14F5C8B1" w14:textId="3420E5C0" w:rsidR="00284071" w:rsidRPr="005B1BB2" w:rsidRDefault="00284071" w:rsidP="0017587F">
      <w:pPr>
        <w:spacing w:line="360" w:lineRule="auto"/>
        <w:jc w:val="both"/>
        <w:rPr>
          <w:rFonts w:cstheme="minorHAnsi"/>
          <w:sz w:val="21"/>
          <w:szCs w:val="21"/>
        </w:rPr>
      </w:pPr>
    </w:p>
    <w:p w14:paraId="6D1ABA1C" w14:textId="60EB22CF" w:rsidR="00284071" w:rsidRPr="005B1BB2" w:rsidRDefault="00284071" w:rsidP="0017587F">
      <w:pPr>
        <w:spacing w:line="360" w:lineRule="auto"/>
        <w:jc w:val="both"/>
        <w:rPr>
          <w:rFonts w:cstheme="minorHAnsi"/>
          <w:sz w:val="21"/>
          <w:szCs w:val="21"/>
        </w:rPr>
      </w:pPr>
      <w:r w:rsidRPr="005B1BB2">
        <w:rPr>
          <w:rFonts w:cstheme="minorHAnsi"/>
          <w:sz w:val="21"/>
          <w:szCs w:val="21"/>
        </w:rPr>
        <w:t xml:space="preserve">Het Radboudplan corona 2022-2023 </w:t>
      </w:r>
      <w:r w:rsidR="003C49BE" w:rsidRPr="005B1BB2">
        <w:rPr>
          <w:rFonts w:cstheme="minorHAnsi"/>
          <w:sz w:val="21"/>
          <w:szCs w:val="21"/>
        </w:rPr>
        <w:t>gaat uit va</w:t>
      </w:r>
      <w:r w:rsidR="00EC4D1B" w:rsidRPr="005B1BB2">
        <w:rPr>
          <w:rFonts w:cstheme="minorHAnsi"/>
          <w:sz w:val="21"/>
          <w:szCs w:val="21"/>
        </w:rPr>
        <w:t>n</w:t>
      </w:r>
      <w:r w:rsidR="003C49BE" w:rsidRPr="005B1BB2">
        <w:rPr>
          <w:rFonts w:cstheme="minorHAnsi"/>
          <w:sz w:val="21"/>
          <w:szCs w:val="21"/>
        </w:rPr>
        <w:t xml:space="preserve"> drie</w:t>
      </w:r>
      <w:r w:rsidRPr="005B1BB2">
        <w:rPr>
          <w:rFonts w:cstheme="minorHAnsi"/>
          <w:sz w:val="21"/>
          <w:szCs w:val="21"/>
        </w:rPr>
        <w:t xml:space="preserve"> scenario’s:</w:t>
      </w:r>
    </w:p>
    <w:p w14:paraId="2702276C" w14:textId="152C5B87" w:rsidR="003C49BE" w:rsidRPr="005B1BB2" w:rsidRDefault="003C49BE" w:rsidP="0017587F">
      <w:pPr>
        <w:pStyle w:val="Lijstalinea"/>
        <w:numPr>
          <w:ilvl w:val="0"/>
          <w:numId w:val="26"/>
        </w:numPr>
        <w:spacing w:line="360" w:lineRule="auto"/>
        <w:jc w:val="both"/>
        <w:rPr>
          <w:rFonts w:cstheme="minorHAnsi"/>
          <w:sz w:val="21"/>
          <w:szCs w:val="21"/>
        </w:rPr>
      </w:pPr>
      <w:r w:rsidRPr="0017587F">
        <w:rPr>
          <w:rFonts w:cstheme="minorHAnsi"/>
          <w:color w:val="00B050"/>
          <w:sz w:val="21"/>
          <w:szCs w:val="21"/>
        </w:rPr>
        <w:t>Groen</w:t>
      </w:r>
      <w:r w:rsidRPr="005B1BB2">
        <w:rPr>
          <w:rStyle w:val="Voetnootmarkering"/>
          <w:rFonts w:cstheme="minorHAnsi"/>
          <w:sz w:val="21"/>
          <w:szCs w:val="21"/>
        </w:rPr>
        <w:footnoteReference w:id="1"/>
      </w:r>
    </w:p>
    <w:p w14:paraId="5B116F97" w14:textId="5A585440" w:rsidR="003C49BE" w:rsidRPr="0017587F" w:rsidRDefault="003C49BE" w:rsidP="0017587F">
      <w:pPr>
        <w:pStyle w:val="Lijstalinea"/>
        <w:numPr>
          <w:ilvl w:val="0"/>
          <w:numId w:val="26"/>
        </w:numPr>
        <w:spacing w:line="360" w:lineRule="auto"/>
        <w:jc w:val="both"/>
        <w:rPr>
          <w:rFonts w:cstheme="minorHAnsi"/>
          <w:color w:val="FFC000"/>
          <w:sz w:val="21"/>
          <w:szCs w:val="21"/>
        </w:rPr>
      </w:pPr>
      <w:r w:rsidRPr="0017587F">
        <w:rPr>
          <w:rFonts w:cstheme="minorHAnsi"/>
          <w:color w:val="FFC000"/>
          <w:sz w:val="21"/>
          <w:szCs w:val="21"/>
        </w:rPr>
        <w:t>Oranje</w:t>
      </w:r>
    </w:p>
    <w:p w14:paraId="09A50162" w14:textId="3D349BF4" w:rsidR="003C49BE" w:rsidRPr="0017587F" w:rsidRDefault="003C49BE" w:rsidP="0017587F">
      <w:pPr>
        <w:pStyle w:val="Lijstalinea"/>
        <w:numPr>
          <w:ilvl w:val="0"/>
          <w:numId w:val="26"/>
        </w:numPr>
        <w:spacing w:line="360" w:lineRule="auto"/>
        <w:jc w:val="both"/>
        <w:rPr>
          <w:rFonts w:cstheme="minorHAnsi"/>
          <w:color w:val="C00000"/>
          <w:sz w:val="21"/>
          <w:szCs w:val="21"/>
        </w:rPr>
      </w:pPr>
      <w:r w:rsidRPr="0017587F">
        <w:rPr>
          <w:rFonts w:cstheme="minorHAnsi"/>
          <w:color w:val="C00000"/>
          <w:sz w:val="21"/>
          <w:szCs w:val="21"/>
        </w:rPr>
        <w:t>Rood</w:t>
      </w:r>
    </w:p>
    <w:p w14:paraId="22BED279" w14:textId="0C8FB093" w:rsidR="00DA14D7" w:rsidRPr="005B1BB2" w:rsidRDefault="00EC4D1B" w:rsidP="0017587F">
      <w:pPr>
        <w:spacing w:line="360" w:lineRule="auto"/>
        <w:jc w:val="both"/>
        <w:rPr>
          <w:rFonts w:cstheme="minorHAnsi"/>
          <w:sz w:val="21"/>
          <w:szCs w:val="21"/>
        </w:rPr>
      </w:pPr>
      <w:r w:rsidRPr="005B1BB2">
        <w:rPr>
          <w:rFonts w:cstheme="minorHAnsi"/>
          <w:sz w:val="21"/>
          <w:szCs w:val="21"/>
        </w:rPr>
        <w:t>Zij worden achtereenvolgens behandeld.</w:t>
      </w:r>
    </w:p>
    <w:p w14:paraId="782C9208" w14:textId="77777777" w:rsidR="00EC4D1B" w:rsidRPr="005B1BB2" w:rsidRDefault="00EC4D1B" w:rsidP="0017587F">
      <w:pPr>
        <w:spacing w:line="360" w:lineRule="auto"/>
        <w:jc w:val="both"/>
        <w:rPr>
          <w:rFonts w:cstheme="minorHAnsi"/>
          <w:sz w:val="18"/>
          <w:szCs w:val="18"/>
        </w:rPr>
      </w:pPr>
    </w:p>
    <w:p w14:paraId="0D9D2A4D" w14:textId="136738FB" w:rsidR="00DA14D7" w:rsidRPr="005B1BB2" w:rsidRDefault="005B1BB2" w:rsidP="0017587F">
      <w:pPr>
        <w:spacing w:line="360" w:lineRule="auto"/>
        <w:jc w:val="both"/>
        <w:rPr>
          <w:rFonts w:cstheme="minorHAnsi"/>
          <w:b/>
          <w:bCs/>
          <w:color w:val="C00000"/>
        </w:rPr>
      </w:pPr>
      <w:r>
        <w:rPr>
          <w:rFonts w:cstheme="minorHAnsi"/>
          <w:b/>
          <w:bCs/>
          <w:color w:val="C00000"/>
        </w:rPr>
        <w:t>1</w:t>
      </w:r>
      <w:r w:rsidR="00DA14D7" w:rsidRPr="005B1BB2">
        <w:rPr>
          <w:rFonts w:cstheme="minorHAnsi"/>
          <w:b/>
          <w:bCs/>
          <w:color w:val="C00000"/>
        </w:rPr>
        <w:t xml:space="preserve">. </w:t>
      </w:r>
      <w:r w:rsidR="003C49BE" w:rsidRPr="005B1BB2">
        <w:rPr>
          <w:rFonts w:cstheme="minorHAnsi"/>
          <w:b/>
          <w:bCs/>
          <w:color w:val="C00000"/>
        </w:rPr>
        <w:t xml:space="preserve">Het </w:t>
      </w:r>
      <w:r w:rsidR="003C49BE" w:rsidRPr="005B1BB2">
        <w:rPr>
          <w:rFonts w:cstheme="minorHAnsi"/>
          <w:b/>
          <w:bCs/>
          <w:color w:val="00B050"/>
        </w:rPr>
        <w:t xml:space="preserve">groene </w:t>
      </w:r>
      <w:r w:rsidR="003C49BE" w:rsidRPr="005B1BB2">
        <w:rPr>
          <w:rFonts w:cstheme="minorHAnsi"/>
          <w:b/>
          <w:bCs/>
          <w:color w:val="C00000"/>
        </w:rPr>
        <w:t>scenario</w:t>
      </w:r>
    </w:p>
    <w:p w14:paraId="120466D0" w14:textId="11097A10" w:rsidR="00E07F1F" w:rsidRPr="005B1BB2" w:rsidRDefault="00E07F1F" w:rsidP="0017587F">
      <w:pPr>
        <w:spacing w:line="360" w:lineRule="auto"/>
        <w:jc w:val="both"/>
        <w:rPr>
          <w:rFonts w:cstheme="minorHAnsi"/>
          <w:sz w:val="21"/>
          <w:szCs w:val="21"/>
        </w:rPr>
      </w:pPr>
    </w:p>
    <w:p w14:paraId="339C836B" w14:textId="793A7AED" w:rsidR="003C49BE" w:rsidRPr="005B1BB2" w:rsidRDefault="003C49BE" w:rsidP="0017587F">
      <w:pPr>
        <w:spacing w:line="360" w:lineRule="auto"/>
        <w:jc w:val="both"/>
        <w:rPr>
          <w:rFonts w:cstheme="minorHAnsi"/>
          <w:sz w:val="21"/>
          <w:szCs w:val="21"/>
        </w:rPr>
      </w:pPr>
      <w:r w:rsidRPr="005B1BB2">
        <w:rPr>
          <w:rFonts w:cstheme="minorHAnsi"/>
          <w:sz w:val="21"/>
          <w:szCs w:val="21"/>
        </w:rPr>
        <w:t xml:space="preserve">In </w:t>
      </w:r>
      <w:r w:rsidR="001A5D9D" w:rsidRPr="005B1BB2">
        <w:rPr>
          <w:rFonts w:cstheme="minorHAnsi"/>
          <w:sz w:val="21"/>
          <w:szCs w:val="21"/>
        </w:rPr>
        <w:t>het</w:t>
      </w:r>
      <w:r w:rsidRPr="005B1BB2">
        <w:rPr>
          <w:rFonts w:cstheme="minorHAnsi"/>
          <w:sz w:val="21"/>
          <w:szCs w:val="21"/>
        </w:rPr>
        <w:t xml:space="preserve"> groene scenario gelden RU-breed de volgende maatregelen (Radboudplan corona 2022-2023, p. 3):</w:t>
      </w:r>
    </w:p>
    <w:p w14:paraId="08158A79" w14:textId="4CEEE77E" w:rsidR="003C49BE" w:rsidRPr="005B1BB2" w:rsidRDefault="003C49BE" w:rsidP="0017587F">
      <w:pPr>
        <w:pStyle w:val="Lijstalinea"/>
        <w:numPr>
          <w:ilvl w:val="0"/>
          <w:numId w:val="25"/>
        </w:numPr>
        <w:spacing w:line="360" w:lineRule="auto"/>
        <w:jc w:val="both"/>
        <w:rPr>
          <w:rFonts w:cstheme="minorHAnsi"/>
          <w:sz w:val="21"/>
          <w:szCs w:val="21"/>
        </w:rPr>
      </w:pPr>
      <w:r w:rsidRPr="005B1BB2">
        <w:rPr>
          <w:rFonts w:cstheme="minorHAnsi"/>
          <w:sz w:val="21"/>
          <w:szCs w:val="21"/>
        </w:rPr>
        <w:t>Proactieve communicatie met nadruk op preventie;</w:t>
      </w:r>
    </w:p>
    <w:p w14:paraId="0433AB1D" w14:textId="7D1DC1CB" w:rsidR="003C49BE" w:rsidRPr="005B1BB2" w:rsidRDefault="003C49BE" w:rsidP="0017587F">
      <w:pPr>
        <w:pStyle w:val="Lijstalinea"/>
        <w:numPr>
          <w:ilvl w:val="0"/>
          <w:numId w:val="25"/>
        </w:numPr>
        <w:spacing w:line="360" w:lineRule="auto"/>
        <w:jc w:val="both"/>
        <w:rPr>
          <w:rFonts w:cstheme="minorHAnsi"/>
          <w:sz w:val="21"/>
          <w:szCs w:val="21"/>
        </w:rPr>
      </w:pPr>
      <w:r w:rsidRPr="005B1BB2">
        <w:rPr>
          <w:rFonts w:cstheme="minorHAnsi"/>
          <w:sz w:val="21"/>
          <w:szCs w:val="21"/>
        </w:rPr>
        <w:t>Basisadviezen t.a.v. hygiëne en gezondheid;</w:t>
      </w:r>
    </w:p>
    <w:p w14:paraId="79A0740A" w14:textId="06355CF7" w:rsidR="003C49BE" w:rsidRPr="005B1BB2" w:rsidRDefault="003C49BE" w:rsidP="0017587F">
      <w:pPr>
        <w:pStyle w:val="Lijstalinea"/>
        <w:numPr>
          <w:ilvl w:val="0"/>
          <w:numId w:val="25"/>
        </w:numPr>
        <w:spacing w:line="360" w:lineRule="auto"/>
        <w:jc w:val="both"/>
        <w:rPr>
          <w:rFonts w:cstheme="minorHAnsi"/>
          <w:sz w:val="21"/>
          <w:szCs w:val="21"/>
        </w:rPr>
      </w:pPr>
      <w:r w:rsidRPr="005B1BB2">
        <w:rPr>
          <w:rFonts w:cstheme="minorHAnsi"/>
          <w:sz w:val="21"/>
          <w:szCs w:val="21"/>
        </w:rPr>
        <w:t>Zorg voor goede ventilatie; monitoring en communicatie;</w:t>
      </w:r>
    </w:p>
    <w:p w14:paraId="483C2022" w14:textId="2FF93036" w:rsidR="003C49BE" w:rsidRPr="005B1BB2" w:rsidRDefault="003C49BE" w:rsidP="0017587F">
      <w:pPr>
        <w:pStyle w:val="Lijstalinea"/>
        <w:numPr>
          <w:ilvl w:val="0"/>
          <w:numId w:val="25"/>
        </w:numPr>
        <w:spacing w:line="360" w:lineRule="auto"/>
        <w:jc w:val="both"/>
        <w:rPr>
          <w:rFonts w:cstheme="minorHAnsi"/>
          <w:sz w:val="21"/>
          <w:szCs w:val="21"/>
        </w:rPr>
      </w:pPr>
      <w:r w:rsidRPr="005B1BB2">
        <w:rPr>
          <w:rFonts w:cstheme="minorHAnsi"/>
          <w:sz w:val="21"/>
          <w:szCs w:val="21"/>
        </w:rPr>
        <w:t>Stimuleren en communicatie over vaccinatie (onderwijs)personeel en studenten;</w:t>
      </w:r>
    </w:p>
    <w:p w14:paraId="05BB5300" w14:textId="2D95E285" w:rsidR="003C49BE" w:rsidRPr="005B1BB2" w:rsidRDefault="003C49BE" w:rsidP="0017587F">
      <w:pPr>
        <w:pStyle w:val="Lijstalinea"/>
        <w:numPr>
          <w:ilvl w:val="0"/>
          <w:numId w:val="25"/>
        </w:numPr>
        <w:spacing w:line="360" w:lineRule="auto"/>
        <w:jc w:val="both"/>
        <w:rPr>
          <w:rFonts w:cstheme="minorHAnsi"/>
          <w:sz w:val="21"/>
          <w:szCs w:val="21"/>
        </w:rPr>
      </w:pPr>
      <w:r w:rsidRPr="005B1BB2">
        <w:rPr>
          <w:rFonts w:cstheme="minorHAnsi"/>
          <w:sz w:val="21"/>
          <w:szCs w:val="21"/>
        </w:rPr>
        <w:t>Stimuleren van de inzet van zelftesten bij klachten (d.m.v. communicatie en laagdrempelig en gratis beschikbaar stellen op de campus);</w:t>
      </w:r>
    </w:p>
    <w:p w14:paraId="6A1FC994" w14:textId="5069BE67" w:rsidR="003C49BE" w:rsidRPr="005B1BB2" w:rsidRDefault="003C49BE" w:rsidP="0017587F">
      <w:pPr>
        <w:pStyle w:val="Lijstalinea"/>
        <w:numPr>
          <w:ilvl w:val="0"/>
          <w:numId w:val="25"/>
        </w:numPr>
        <w:spacing w:line="360" w:lineRule="auto"/>
        <w:jc w:val="both"/>
        <w:rPr>
          <w:rFonts w:cstheme="minorHAnsi"/>
          <w:sz w:val="21"/>
          <w:szCs w:val="21"/>
        </w:rPr>
      </w:pPr>
      <w:r w:rsidRPr="005B1BB2">
        <w:rPr>
          <w:rFonts w:cstheme="minorHAnsi"/>
          <w:sz w:val="21"/>
          <w:szCs w:val="21"/>
        </w:rPr>
        <w:t>Aanvullende aandacht voor kwetsbare groepen;</w:t>
      </w:r>
    </w:p>
    <w:p w14:paraId="03BA4F1C" w14:textId="1C5D6C61" w:rsidR="003C49BE" w:rsidRPr="005B1BB2" w:rsidRDefault="003C49BE" w:rsidP="0017587F">
      <w:pPr>
        <w:pStyle w:val="Lijstalinea"/>
        <w:numPr>
          <w:ilvl w:val="0"/>
          <w:numId w:val="25"/>
        </w:numPr>
        <w:spacing w:line="360" w:lineRule="auto"/>
        <w:jc w:val="both"/>
        <w:rPr>
          <w:rFonts w:cstheme="minorHAnsi"/>
          <w:sz w:val="21"/>
          <w:szCs w:val="21"/>
        </w:rPr>
      </w:pPr>
      <w:r w:rsidRPr="005B1BB2">
        <w:rPr>
          <w:rFonts w:cstheme="minorHAnsi"/>
          <w:sz w:val="21"/>
          <w:szCs w:val="21"/>
        </w:rPr>
        <w:t>Er is structurele aandacht voor studentenwelzijn vanuit het programma Studentbegeleiding 2023;</w:t>
      </w:r>
    </w:p>
    <w:p w14:paraId="47138DB2" w14:textId="3545E6BF" w:rsidR="003C49BE" w:rsidRPr="005B1BB2" w:rsidRDefault="003C49BE" w:rsidP="0017587F">
      <w:pPr>
        <w:pStyle w:val="Lijstalinea"/>
        <w:numPr>
          <w:ilvl w:val="0"/>
          <w:numId w:val="25"/>
        </w:numPr>
        <w:spacing w:line="360" w:lineRule="auto"/>
        <w:jc w:val="both"/>
        <w:rPr>
          <w:rFonts w:cstheme="minorHAnsi"/>
          <w:sz w:val="21"/>
          <w:szCs w:val="21"/>
        </w:rPr>
      </w:pPr>
      <w:r w:rsidRPr="005B1BB2">
        <w:rPr>
          <w:rFonts w:cstheme="minorHAnsi"/>
          <w:sz w:val="21"/>
          <w:szCs w:val="21"/>
        </w:rPr>
        <w:t>Er wordt, op basis van de landelijke visie op studentenwelzijn, uitvoering gegeven aan het ‘plan van aanpak’ studentenwelzijn;</w:t>
      </w:r>
    </w:p>
    <w:p w14:paraId="55B1FDC9" w14:textId="439D0512" w:rsidR="003C49BE" w:rsidRPr="005B1BB2" w:rsidRDefault="003C49BE" w:rsidP="0017587F">
      <w:pPr>
        <w:pStyle w:val="Lijstalinea"/>
        <w:numPr>
          <w:ilvl w:val="0"/>
          <w:numId w:val="25"/>
        </w:numPr>
        <w:spacing w:line="360" w:lineRule="auto"/>
        <w:jc w:val="both"/>
        <w:rPr>
          <w:rFonts w:cstheme="minorHAnsi"/>
          <w:sz w:val="21"/>
          <w:szCs w:val="21"/>
        </w:rPr>
      </w:pPr>
      <w:r w:rsidRPr="005B1BB2">
        <w:rPr>
          <w:rFonts w:cstheme="minorHAnsi"/>
          <w:sz w:val="21"/>
          <w:szCs w:val="21"/>
        </w:rPr>
        <w:t>Er is aandacht voor maatwerk voor individuele studenten.</w:t>
      </w:r>
    </w:p>
    <w:p w14:paraId="43ADB872" w14:textId="77777777" w:rsidR="003C49BE" w:rsidRPr="005B1BB2" w:rsidRDefault="003C49BE" w:rsidP="0017587F">
      <w:pPr>
        <w:spacing w:line="360" w:lineRule="auto"/>
        <w:jc w:val="both"/>
        <w:rPr>
          <w:rFonts w:cstheme="minorHAnsi"/>
          <w:sz w:val="21"/>
          <w:szCs w:val="21"/>
        </w:rPr>
      </w:pPr>
    </w:p>
    <w:p w14:paraId="4A9C9DF7" w14:textId="69CE3F68" w:rsidR="003C49BE" w:rsidRPr="005B1BB2" w:rsidRDefault="003C49BE" w:rsidP="0017587F">
      <w:pPr>
        <w:spacing w:line="360" w:lineRule="auto"/>
        <w:jc w:val="both"/>
        <w:rPr>
          <w:rFonts w:cstheme="minorHAnsi"/>
          <w:sz w:val="21"/>
          <w:szCs w:val="21"/>
        </w:rPr>
      </w:pPr>
      <w:r w:rsidRPr="005B1BB2">
        <w:rPr>
          <w:rFonts w:cstheme="minorHAnsi"/>
          <w:sz w:val="21"/>
          <w:szCs w:val="21"/>
        </w:rPr>
        <w:t>In het groene scenario acht de Faculteit der Rechtsgeleerdheid het niet noodzakelijk hier bovenop nog aanvullende maatregelen te nemen.</w:t>
      </w:r>
      <w:r w:rsidR="0034608F" w:rsidRPr="005B1BB2">
        <w:rPr>
          <w:rFonts w:cstheme="minorHAnsi"/>
          <w:sz w:val="21"/>
          <w:szCs w:val="21"/>
        </w:rPr>
        <w:t xml:space="preserve"> Voor het onderwijs dat wordt verzorgd voor de reguliere studenten</w:t>
      </w:r>
      <w:r w:rsidR="0034608F" w:rsidRPr="005B1BB2">
        <w:rPr>
          <w:rStyle w:val="Voetnootmarkering"/>
          <w:rFonts w:cstheme="minorHAnsi"/>
          <w:sz w:val="21"/>
          <w:szCs w:val="21"/>
        </w:rPr>
        <w:footnoteReference w:id="2"/>
      </w:r>
      <w:r w:rsidR="0034608F" w:rsidRPr="005B1BB2">
        <w:rPr>
          <w:rFonts w:cstheme="minorHAnsi"/>
          <w:sz w:val="21"/>
          <w:szCs w:val="21"/>
        </w:rPr>
        <w:t xml:space="preserve"> betekent dit in ieder geval dat:</w:t>
      </w:r>
    </w:p>
    <w:p w14:paraId="28636AAD" w14:textId="77777777" w:rsidR="00EC4D1B" w:rsidRPr="005B1BB2" w:rsidRDefault="00EC4D1B" w:rsidP="0017587F">
      <w:pPr>
        <w:spacing w:line="360" w:lineRule="auto"/>
        <w:jc w:val="both"/>
        <w:rPr>
          <w:rFonts w:cstheme="minorHAnsi"/>
          <w:sz w:val="21"/>
          <w:szCs w:val="21"/>
        </w:rPr>
      </w:pPr>
    </w:p>
    <w:p w14:paraId="661DF5E9" w14:textId="5BBBF5E3" w:rsidR="0034608F" w:rsidRPr="005B1BB2" w:rsidRDefault="00EC4D1B" w:rsidP="0017587F">
      <w:pPr>
        <w:pStyle w:val="Lijstalinea"/>
        <w:numPr>
          <w:ilvl w:val="0"/>
          <w:numId w:val="25"/>
        </w:numPr>
        <w:spacing w:line="360" w:lineRule="auto"/>
        <w:jc w:val="both"/>
        <w:rPr>
          <w:rFonts w:cstheme="minorHAnsi"/>
          <w:sz w:val="21"/>
          <w:szCs w:val="21"/>
        </w:rPr>
      </w:pPr>
      <w:r w:rsidRPr="005B1BB2">
        <w:rPr>
          <w:rFonts w:cstheme="minorHAnsi"/>
          <w:sz w:val="21"/>
          <w:szCs w:val="21"/>
        </w:rPr>
        <w:t>a</w:t>
      </w:r>
      <w:r w:rsidR="0034608F" w:rsidRPr="005B1BB2">
        <w:rPr>
          <w:rFonts w:cstheme="minorHAnsi"/>
          <w:sz w:val="21"/>
          <w:szCs w:val="21"/>
        </w:rPr>
        <w:t>l het onderwijs fysiek plaatsvindt, zonder digitaal alternatief</w:t>
      </w:r>
      <w:r w:rsidR="001A5D9D" w:rsidRPr="005B1BB2">
        <w:rPr>
          <w:rFonts w:cstheme="minorHAnsi"/>
          <w:sz w:val="21"/>
          <w:szCs w:val="21"/>
        </w:rPr>
        <w:t xml:space="preserve"> (regulier weblecturebeleid is van toepassing)</w:t>
      </w:r>
      <w:r w:rsidRPr="005B1BB2">
        <w:rPr>
          <w:rFonts w:cstheme="minorHAnsi"/>
          <w:sz w:val="21"/>
          <w:szCs w:val="21"/>
        </w:rPr>
        <w:t>;</w:t>
      </w:r>
    </w:p>
    <w:p w14:paraId="1DD7D6BF" w14:textId="62371D23" w:rsidR="0034608F" w:rsidRPr="005B1BB2" w:rsidRDefault="00EC4D1B" w:rsidP="0017587F">
      <w:pPr>
        <w:pStyle w:val="Lijstalinea"/>
        <w:numPr>
          <w:ilvl w:val="0"/>
          <w:numId w:val="25"/>
        </w:numPr>
        <w:spacing w:line="360" w:lineRule="auto"/>
        <w:jc w:val="both"/>
        <w:rPr>
          <w:rFonts w:cstheme="minorHAnsi"/>
          <w:sz w:val="21"/>
          <w:szCs w:val="21"/>
        </w:rPr>
      </w:pPr>
      <w:r w:rsidRPr="005B1BB2">
        <w:rPr>
          <w:rFonts w:cstheme="minorHAnsi"/>
          <w:sz w:val="21"/>
          <w:szCs w:val="21"/>
        </w:rPr>
        <w:lastRenderedPageBreak/>
        <w:t xml:space="preserve">toetsing gewoon doorgaat zoals gepland, als gevolg waarvan bijvoorbeeld ook </w:t>
      </w:r>
      <w:r w:rsidR="0034608F" w:rsidRPr="005B1BB2">
        <w:rPr>
          <w:rFonts w:cstheme="minorHAnsi"/>
          <w:sz w:val="21"/>
          <w:szCs w:val="21"/>
        </w:rPr>
        <w:t xml:space="preserve">schriftelijke tentamens </w:t>
      </w:r>
      <w:r w:rsidRPr="005B1BB2">
        <w:rPr>
          <w:rFonts w:cstheme="minorHAnsi"/>
          <w:sz w:val="21"/>
          <w:szCs w:val="21"/>
        </w:rPr>
        <w:t xml:space="preserve">gewoon </w:t>
      </w:r>
      <w:r w:rsidR="0034608F" w:rsidRPr="005B1BB2">
        <w:rPr>
          <w:rFonts w:cstheme="minorHAnsi"/>
          <w:sz w:val="21"/>
          <w:szCs w:val="21"/>
        </w:rPr>
        <w:t>fysiek plaatsvinden, zonder digitaal alternatief</w:t>
      </w:r>
      <w:r w:rsidRPr="005B1BB2">
        <w:rPr>
          <w:rFonts w:cstheme="minorHAnsi"/>
          <w:sz w:val="21"/>
          <w:szCs w:val="21"/>
        </w:rPr>
        <w:t xml:space="preserve"> en zonder het hanteren van bijzondere voorzieningen voor studenten die als gevolg van een coronabesmetting een tentamen missen.</w:t>
      </w:r>
    </w:p>
    <w:p w14:paraId="09A19CC6" w14:textId="77777777" w:rsidR="003C49BE" w:rsidRPr="005B1BB2" w:rsidRDefault="003C49BE" w:rsidP="0017587F">
      <w:pPr>
        <w:spacing w:line="360" w:lineRule="auto"/>
        <w:jc w:val="both"/>
        <w:rPr>
          <w:rFonts w:cstheme="minorHAnsi"/>
          <w:sz w:val="21"/>
          <w:szCs w:val="21"/>
        </w:rPr>
      </w:pPr>
    </w:p>
    <w:p w14:paraId="4DE8F641" w14:textId="2EB2B5EB" w:rsidR="0020270A" w:rsidRPr="005B1BB2" w:rsidRDefault="005B1BB2" w:rsidP="0017587F">
      <w:pPr>
        <w:spacing w:line="360" w:lineRule="auto"/>
        <w:jc w:val="both"/>
        <w:rPr>
          <w:rFonts w:cstheme="minorHAnsi"/>
          <w:b/>
          <w:bCs/>
          <w:color w:val="C00000"/>
        </w:rPr>
      </w:pPr>
      <w:r>
        <w:rPr>
          <w:rFonts w:cstheme="minorHAnsi"/>
          <w:b/>
          <w:bCs/>
          <w:color w:val="C00000"/>
        </w:rPr>
        <w:t>2</w:t>
      </w:r>
      <w:r w:rsidR="0020270A" w:rsidRPr="005B1BB2">
        <w:rPr>
          <w:rFonts w:cstheme="minorHAnsi"/>
          <w:b/>
          <w:bCs/>
          <w:color w:val="C00000"/>
        </w:rPr>
        <w:t xml:space="preserve">. </w:t>
      </w:r>
      <w:r w:rsidR="0034608F" w:rsidRPr="005B1BB2">
        <w:rPr>
          <w:rFonts w:cstheme="minorHAnsi"/>
          <w:b/>
          <w:bCs/>
          <w:color w:val="C00000"/>
        </w:rPr>
        <w:t xml:space="preserve">Het </w:t>
      </w:r>
      <w:r w:rsidR="0034608F" w:rsidRPr="005B1BB2">
        <w:rPr>
          <w:rFonts w:cstheme="minorHAnsi"/>
          <w:b/>
          <w:bCs/>
          <w:color w:val="FFC000"/>
        </w:rPr>
        <w:t xml:space="preserve">oranje </w:t>
      </w:r>
      <w:r w:rsidR="0034608F" w:rsidRPr="005B1BB2">
        <w:rPr>
          <w:rFonts w:cstheme="minorHAnsi"/>
          <w:b/>
          <w:bCs/>
          <w:color w:val="C00000"/>
        </w:rPr>
        <w:t>scenario</w:t>
      </w:r>
    </w:p>
    <w:p w14:paraId="7D3BFA65" w14:textId="77777777" w:rsidR="00DA14D7" w:rsidRPr="005B1BB2" w:rsidRDefault="00DA14D7" w:rsidP="0017587F">
      <w:pPr>
        <w:spacing w:line="360" w:lineRule="auto"/>
        <w:jc w:val="both"/>
        <w:rPr>
          <w:rFonts w:cstheme="minorHAnsi"/>
          <w:sz w:val="10"/>
          <w:szCs w:val="10"/>
        </w:rPr>
      </w:pPr>
    </w:p>
    <w:p w14:paraId="0004592F" w14:textId="0959268F" w:rsidR="00977978" w:rsidRPr="005B1BB2" w:rsidRDefault="00DE436A" w:rsidP="0017587F">
      <w:pPr>
        <w:spacing w:line="360" w:lineRule="auto"/>
        <w:jc w:val="both"/>
        <w:rPr>
          <w:rFonts w:cstheme="minorHAnsi"/>
          <w:sz w:val="21"/>
          <w:szCs w:val="21"/>
        </w:rPr>
      </w:pPr>
      <w:r w:rsidRPr="005B1BB2">
        <w:rPr>
          <w:rFonts w:cstheme="minorHAnsi"/>
          <w:sz w:val="21"/>
          <w:szCs w:val="21"/>
        </w:rPr>
        <w:t xml:space="preserve">In het oranje scenario gelden RU-breed de volgende, </w:t>
      </w:r>
      <w:r w:rsidR="00EC4D1B" w:rsidRPr="005B1BB2">
        <w:rPr>
          <w:rFonts w:cstheme="minorHAnsi"/>
          <w:sz w:val="21"/>
          <w:szCs w:val="21"/>
        </w:rPr>
        <w:t>ten opzichte van</w:t>
      </w:r>
      <w:r w:rsidRPr="005B1BB2">
        <w:rPr>
          <w:rFonts w:cstheme="minorHAnsi"/>
          <w:sz w:val="21"/>
          <w:szCs w:val="21"/>
        </w:rPr>
        <w:t xml:space="preserve"> het groene scenario aanvullende, maatregelen:</w:t>
      </w:r>
    </w:p>
    <w:p w14:paraId="2BE5BA90" w14:textId="6B0D324B" w:rsidR="00DE436A" w:rsidRPr="005B1BB2" w:rsidRDefault="00DE436A" w:rsidP="0017587F">
      <w:pPr>
        <w:pStyle w:val="Lijstalinea"/>
        <w:numPr>
          <w:ilvl w:val="0"/>
          <w:numId w:val="25"/>
        </w:numPr>
        <w:spacing w:line="360" w:lineRule="auto"/>
        <w:jc w:val="both"/>
        <w:rPr>
          <w:rFonts w:cstheme="minorHAnsi"/>
          <w:sz w:val="21"/>
          <w:szCs w:val="21"/>
        </w:rPr>
      </w:pPr>
      <w:r w:rsidRPr="005B1BB2">
        <w:rPr>
          <w:rFonts w:cstheme="minorHAnsi"/>
          <w:sz w:val="21"/>
          <w:szCs w:val="21"/>
        </w:rPr>
        <w:t xml:space="preserve">Alle campusbezoekers worden opgeroepen </w:t>
      </w:r>
      <w:r w:rsidR="00041C65">
        <w:rPr>
          <w:rFonts w:cstheme="minorHAnsi"/>
          <w:sz w:val="21"/>
          <w:szCs w:val="21"/>
        </w:rPr>
        <w:t>twee keer</w:t>
      </w:r>
      <w:r w:rsidRPr="005B1BB2">
        <w:rPr>
          <w:rFonts w:cstheme="minorHAnsi"/>
          <w:sz w:val="21"/>
          <w:szCs w:val="21"/>
        </w:rPr>
        <w:t xml:space="preserve"> per week een zelftest te doen, thuis te blijven bij coronaklachten en zich te houden aan de basismaatregelen;</w:t>
      </w:r>
    </w:p>
    <w:p w14:paraId="45F1EDF0" w14:textId="2E13AD4B" w:rsidR="00DE436A" w:rsidRPr="005B1BB2" w:rsidRDefault="00DE436A" w:rsidP="0017587F">
      <w:pPr>
        <w:pStyle w:val="Lijstalinea"/>
        <w:numPr>
          <w:ilvl w:val="0"/>
          <w:numId w:val="25"/>
        </w:numPr>
        <w:spacing w:line="360" w:lineRule="auto"/>
        <w:jc w:val="both"/>
        <w:rPr>
          <w:rFonts w:cstheme="minorHAnsi"/>
          <w:sz w:val="21"/>
          <w:szCs w:val="21"/>
        </w:rPr>
      </w:pPr>
      <w:r w:rsidRPr="005B1BB2">
        <w:rPr>
          <w:rFonts w:cstheme="minorHAnsi"/>
          <w:sz w:val="21"/>
          <w:szCs w:val="21"/>
        </w:rPr>
        <w:t>Op de campus houden we afstand van elkaar indien mogelijk en binnen dragen we mondkapjes bij verplaatsing en in de liften;</w:t>
      </w:r>
    </w:p>
    <w:p w14:paraId="24092C8C" w14:textId="744F4AD3" w:rsidR="00DE436A" w:rsidRPr="005B1BB2" w:rsidRDefault="00DE436A" w:rsidP="0017587F">
      <w:pPr>
        <w:pStyle w:val="Lijstalinea"/>
        <w:numPr>
          <w:ilvl w:val="0"/>
          <w:numId w:val="25"/>
        </w:numPr>
        <w:spacing w:line="360" w:lineRule="auto"/>
        <w:jc w:val="both"/>
        <w:rPr>
          <w:rFonts w:cstheme="minorHAnsi"/>
          <w:sz w:val="21"/>
          <w:szCs w:val="21"/>
        </w:rPr>
      </w:pPr>
      <w:r w:rsidRPr="005B1BB2">
        <w:rPr>
          <w:rFonts w:cstheme="minorHAnsi"/>
          <w:sz w:val="21"/>
          <w:szCs w:val="21"/>
        </w:rPr>
        <w:t>Er dient geanticipeerd te worden op substantiële uitval van medewerkers en studenten. Door aanpassingen in werkwijze kunnen gevolgen (b</w:t>
      </w:r>
      <w:r w:rsidR="00041C65">
        <w:rPr>
          <w:rFonts w:cstheme="minorHAnsi"/>
          <w:sz w:val="21"/>
          <w:szCs w:val="21"/>
        </w:rPr>
        <w:t>ijvoorbeeld</w:t>
      </w:r>
      <w:r w:rsidRPr="005B1BB2">
        <w:rPr>
          <w:rFonts w:cstheme="minorHAnsi"/>
          <w:sz w:val="21"/>
          <w:szCs w:val="21"/>
        </w:rPr>
        <w:t xml:space="preserve"> het kunnen geven en volgen van onderwijs, verrichten van onderzoek en uitvoeren van ondersteunende werkzaamheden) beperkt worden.</w:t>
      </w:r>
    </w:p>
    <w:p w14:paraId="497F026C" w14:textId="5AEDFF18" w:rsidR="00DE436A" w:rsidRPr="005B1BB2" w:rsidRDefault="00DE436A" w:rsidP="0017587F">
      <w:pPr>
        <w:spacing w:line="360" w:lineRule="auto"/>
        <w:jc w:val="both"/>
        <w:rPr>
          <w:rFonts w:cstheme="minorHAnsi"/>
          <w:sz w:val="21"/>
          <w:szCs w:val="21"/>
        </w:rPr>
      </w:pPr>
    </w:p>
    <w:p w14:paraId="77602D28" w14:textId="5A7B52CA" w:rsidR="00DE436A" w:rsidRPr="005B1BB2" w:rsidRDefault="00DE436A" w:rsidP="0017587F">
      <w:pPr>
        <w:spacing w:line="360" w:lineRule="auto"/>
        <w:jc w:val="both"/>
        <w:rPr>
          <w:rFonts w:cstheme="minorHAnsi"/>
          <w:sz w:val="21"/>
          <w:szCs w:val="21"/>
        </w:rPr>
      </w:pPr>
      <w:r w:rsidRPr="005B1BB2">
        <w:rPr>
          <w:rFonts w:cstheme="minorHAnsi"/>
          <w:sz w:val="21"/>
          <w:szCs w:val="21"/>
        </w:rPr>
        <w:t>Voor het onderwijs binnen de Faculteit der Rechtsgeleerdheid geldt in het oranje scenario het volgende:</w:t>
      </w:r>
    </w:p>
    <w:p w14:paraId="4823E540" w14:textId="77777777" w:rsidR="00B55AE2" w:rsidRPr="005B1BB2" w:rsidRDefault="00B55AE2" w:rsidP="0017587F">
      <w:pPr>
        <w:spacing w:line="360" w:lineRule="auto"/>
        <w:jc w:val="both"/>
        <w:rPr>
          <w:rFonts w:cstheme="minorHAnsi"/>
          <w:sz w:val="21"/>
          <w:szCs w:val="21"/>
        </w:rPr>
      </w:pPr>
    </w:p>
    <w:p w14:paraId="1A1919AA" w14:textId="002456A1" w:rsidR="00DE436A" w:rsidRPr="005B1BB2" w:rsidRDefault="00DE436A" w:rsidP="0017587F">
      <w:pPr>
        <w:pStyle w:val="Lijstalinea"/>
        <w:numPr>
          <w:ilvl w:val="0"/>
          <w:numId w:val="25"/>
        </w:numPr>
        <w:spacing w:line="360" w:lineRule="auto"/>
        <w:jc w:val="both"/>
        <w:rPr>
          <w:rFonts w:cstheme="minorHAnsi"/>
          <w:sz w:val="21"/>
          <w:szCs w:val="21"/>
        </w:rPr>
      </w:pPr>
      <w:r w:rsidRPr="005B1BB2">
        <w:rPr>
          <w:rFonts w:cstheme="minorHAnsi"/>
          <w:sz w:val="21"/>
          <w:szCs w:val="21"/>
        </w:rPr>
        <w:t>Uitgangspunt blijft fysiek onderwijs volgens het vastgestelde rooster</w:t>
      </w:r>
      <w:r w:rsidR="00B55AE2" w:rsidRPr="005B1BB2">
        <w:rPr>
          <w:rFonts w:cstheme="minorHAnsi"/>
          <w:sz w:val="21"/>
          <w:szCs w:val="21"/>
        </w:rPr>
        <w:t>.</w:t>
      </w:r>
    </w:p>
    <w:p w14:paraId="62674E88" w14:textId="61807D55" w:rsidR="00EE217F" w:rsidRPr="005B1BB2" w:rsidRDefault="00EE217F" w:rsidP="0017587F">
      <w:pPr>
        <w:spacing w:line="360" w:lineRule="auto"/>
        <w:jc w:val="both"/>
        <w:rPr>
          <w:rFonts w:cstheme="minorHAnsi"/>
          <w:sz w:val="21"/>
          <w:szCs w:val="21"/>
        </w:rPr>
      </w:pPr>
    </w:p>
    <w:p w14:paraId="2F71FA9F" w14:textId="5F2083A3" w:rsidR="00DE436A" w:rsidRPr="005B1BB2" w:rsidRDefault="00DE436A" w:rsidP="0017587F">
      <w:pPr>
        <w:pStyle w:val="Lijstalinea"/>
        <w:numPr>
          <w:ilvl w:val="0"/>
          <w:numId w:val="25"/>
        </w:numPr>
        <w:spacing w:line="360" w:lineRule="auto"/>
        <w:jc w:val="both"/>
        <w:rPr>
          <w:rFonts w:cstheme="minorHAnsi"/>
          <w:sz w:val="21"/>
          <w:szCs w:val="21"/>
        </w:rPr>
      </w:pPr>
      <w:r w:rsidRPr="005B1BB2">
        <w:rPr>
          <w:rFonts w:cstheme="minorHAnsi"/>
          <w:sz w:val="21"/>
          <w:szCs w:val="21"/>
        </w:rPr>
        <w:t xml:space="preserve">Alle </w:t>
      </w:r>
      <w:proofErr w:type="spellStart"/>
      <w:r w:rsidRPr="005B1BB2">
        <w:rPr>
          <w:rFonts w:cstheme="minorHAnsi"/>
          <w:sz w:val="21"/>
          <w:szCs w:val="21"/>
        </w:rPr>
        <w:t>bachelorhoorcolleges</w:t>
      </w:r>
      <w:proofErr w:type="spellEnd"/>
      <w:r w:rsidRPr="005B1BB2">
        <w:rPr>
          <w:rFonts w:cstheme="minorHAnsi"/>
          <w:sz w:val="21"/>
          <w:szCs w:val="21"/>
        </w:rPr>
        <w:t xml:space="preserve"> vinden fysiek op de campus plaats en worden gelivestreamd</w:t>
      </w:r>
      <w:r w:rsidR="00D263A8" w:rsidRPr="005B1BB2">
        <w:rPr>
          <w:rFonts w:cstheme="minorHAnsi"/>
          <w:sz w:val="21"/>
          <w:szCs w:val="21"/>
        </w:rPr>
        <w:t>. Met betrekking tot de opnames is het reguliere weblecturebeleid van toepassing.</w:t>
      </w:r>
    </w:p>
    <w:p w14:paraId="05BA5D17" w14:textId="77777777" w:rsidR="00D2448E" w:rsidRPr="005B1BB2" w:rsidRDefault="00D2448E" w:rsidP="0017587F">
      <w:pPr>
        <w:pStyle w:val="Lijstalinea"/>
        <w:spacing w:line="360" w:lineRule="auto"/>
        <w:rPr>
          <w:rFonts w:cstheme="minorHAnsi"/>
          <w:sz w:val="21"/>
          <w:szCs w:val="21"/>
        </w:rPr>
      </w:pPr>
    </w:p>
    <w:p w14:paraId="5124A427" w14:textId="1AD17AC5" w:rsidR="00D2448E" w:rsidRPr="005B1BB2" w:rsidRDefault="00D2448E" w:rsidP="0017587F">
      <w:pPr>
        <w:pStyle w:val="Lijstalinea"/>
        <w:numPr>
          <w:ilvl w:val="0"/>
          <w:numId w:val="27"/>
        </w:numPr>
        <w:spacing w:line="360" w:lineRule="auto"/>
        <w:jc w:val="both"/>
        <w:rPr>
          <w:rFonts w:cstheme="minorHAnsi"/>
          <w:i/>
          <w:iCs/>
          <w:sz w:val="21"/>
          <w:szCs w:val="21"/>
        </w:rPr>
      </w:pPr>
      <w:r w:rsidRPr="005B1BB2">
        <w:rPr>
          <w:rFonts w:cstheme="minorHAnsi"/>
          <w:i/>
          <w:iCs/>
          <w:sz w:val="21"/>
          <w:szCs w:val="21"/>
        </w:rPr>
        <w:t>Het inregelen van livestream en (het ter beschikking stellen van de) opname wordt onder leiding van het Hoofd BOS uitgevoerd.</w:t>
      </w:r>
    </w:p>
    <w:p w14:paraId="256E1E97" w14:textId="77777777" w:rsidR="00D2448E" w:rsidRPr="005B1BB2" w:rsidRDefault="00D2448E" w:rsidP="0017587F">
      <w:pPr>
        <w:spacing w:line="360" w:lineRule="auto"/>
        <w:jc w:val="both"/>
        <w:rPr>
          <w:rFonts w:cstheme="minorHAnsi"/>
          <w:sz w:val="21"/>
          <w:szCs w:val="21"/>
        </w:rPr>
      </w:pPr>
    </w:p>
    <w:p w14:paraId="7B42952C" w14:textId="053863BA" w:rsidR="00D2448E" w:rsidRPr="005B1BB2" w:rsidRDefault="00DE436A" w:rsidP="0017587F">
      <w:pPr>
        <w:pStyle w:val="Lijstalinea"/>
        <w:numPr>
          <w:ilvl w:val="0"/>
          <w:numId w:val="25"/>
        </w:numPr>
        <w:spacing w:line="360" w:lineRule="auto"/>
        <w:jc w:val="both"/>
        <w:rPr>
          <w:rFonts w:cstheme="minorHAnsi"/>
          <w:sz w:val="21"/>
          <w:szCs w:val="21"/>
        </w:rPr>
      </w:pPr>
      <w:r w:rsidRPr="005B1BB2">
        <w:rPr>
          <w:rFonts w:cstheme="minorHAnsi"/>
          <w:sz w:val="21"/>
          <w:szCs w:val="21"/>
        </w:rPr>
        <w:t xml:space="preserve">Alle </w:t>
      </w:r>
      <w:proofErr w:type="spellStart"/>
      <w:r w:rsidRPr="005B1BB2">
        <w:rPr>
          <w:rFonts w:cstheme="minorHAnsi"/>
          <w:sz w:val="21"/>
          <w:szCs w:val="21"/>
        </w:rPr>
        <w:t>bachelorwerkgroepen</w:t>
      </w:r>
      <w:proofErr w:type="spellEnd"/>
      <w:r w:rsidRPr="005B1BB2">
        <w:rPr>
          <w:rFonts w:cstheme="minorHAnsi"/>
          <w:sz w:val="21"/>
          <w:szCs w:val="21"/>
        </w:rPr>
        <w:t xml:space="preserve"> vinden fysiek op de campus plaats. Zij worden niet gelivestreamd en ook niet opgenomen. Wel dient een </w:t>
      </w:r>
      <w:r w:rsidR="003E1A8B" w:rsidRPr="005B1BB2">
        <w:rPr>
          <w:rFonts w:cstheme="minorHAnsi"/>
          <w:sz w:val="21"/>
          <w:szCs w:val="21"/>
        </w:rPr>
        <w:t>‘</w:t>
      </w:r>
      <w:r w:rsidRPr="005B1BB2">
        <w:rPr>
          <w:rFonts w:cstheme="minorHAnsi"/>
          <w:sz w:val="21"/>
          <w:szCs w:val="21"/>
        </w:rPr>
        <w:t>digitale</w:t>
      </w:r>
      <w:r w:rsidR="003E1A8B" w:rsidRPr="005B1BB2">
        <w:rPr>
          <w:rFonts w:cstheme="minorHAnsi"/>
          <w:sz w:val="21"/>
          <w:szCs w:val="21"/>
        </w:rPr>
        <w:t xml:space="preserve"> </w:t>
      </w:r>
      <w:r w:rsidRPr="005B1BB2">
        <w:rPr>
          <w:rFonts w:cstheme="minorHAnsi"/>
          <w:sz w:val="21"/>
          <w:szCs w:val="21"/>
        </w:rPr>
        <w:t xml:space="preserve">bezemwerkgroep’ </w:t>
      </w:r>
      <w:r w:rsidR="00D2448E" w:rsidRPr="005B1BB2">
        <w:rPr>
          <w:rFonts w:cstheme="minorHAnsi"/>
          <w:sz w:val="21"/>
          <w:szCs w:val="21"/>
        </w:rPr>
        <w:t xml:space="preserve">in </w:t>
      </w:r>
      <w:r w:rsidR="00041C65">
        <w:rPr>
          <w:rFonts w:cstheme="minorHAnsi"/>
          <w:sz w:val="21"/>
          <w:szCs w:val="21"/>
        </w:rPr>
        <w:t xml:space="preserve">Zoom (of </w:t>
      </w:r>
      <w:r w:rsidR="005B1BB2" w:rsidRPr="005B1BB2">
        <w:rPr>
          <w:rFonts w:cstheme="minorHAnsi"/>
          <w:sz w:val="21"/>
          <w:szCs w:val="21"/>
        </w:rPr>
        <w:t>Teams</w:t>
      </w:r>
      <w:r w:rsidR="00041C65">
        <w:rPr>
          <w:rFonts w:cstheme="minorHAnsi"/>
          <w:sz w:val="21"/>
          <w:szCs w:val="21"/>
        </w:rPr>
        <w:t>)</w:t>
      </w:r>
      <w:r w:rsidR="00D2448E" w:rsidRPr="005B1BB2">
        <w:rPr>
          <w:rFonts w:cstheme="minorHAnsi"/>
          <w:sz w:val="21"/>
          <w:szCs w:val="21"/>
        </w:rPr>
        <w:t xml:space="preserve"> </w:t>
      </w:r>
      <w:r w:rsidRPr="005B1BB2">
        <w:rPr>
          <w:rFonts w:cstheme="minorHAnsi"/>
          <w:sz w:val="21"/>
          <w:szCs w:val="21"/>
        </w:rPr>
        <w:t>te worden aangeboden in de weken waarin werkgroeponderwijs plaatsvindt, waarvoor studenten</w:t>
      </w:r>
      <w:r w:rsidR="00AF5A38" w:rsidRPr="005B1BB2">
        <w:rPr>
          <w:rFonts w:cstheme="minorHAnsi"/>
          <w:sz w:val="21"/>
          <w:szCs w:val="21"/>
        </w:rPr>
        <w:t xml:space="preserve"> die in verband met corona niet naar de campus kunnen komen, zich kunnen aanmelden. </w:t>
      </w:r>
      <w:r w:rsidRPr="005B1BB2">
        <w:rPr>
          <w:rFonts w:cstheme="minorHAnsi"/>
          <w:sz w:val="21"/>
          <w:szCs w:val="21"/>
        </w:rPr>
        <w:t xml:space="preserve">Meldt een student zich voor de digitale bezemklas te vaak aan, dan </w:t>
      </w:r>
      <w:r w:rsidR="001A5D9D" w:rsidRPr="005B1BB2">
        <w:rPr>
          <w:rFonts w:cstheme="minorHAnsi"/>
          <w:sz w:val="21"/>
          <w:szCs w:val="21"/>
        </w:rPr>
        <w:t>kan</w:t>
      </w:r>
      <w:r w:rsidRPr="005B1BB2">
        <w:rPr>
          <w:rFonts w:cstheme="minorHAnsi"/>
          <w:sz w:val="21"/>
          <w:szCs w:val="21"/>
        </w:rPr>
        <w:t xml:space="preserve"> de student daarop</w:t>
      </w:r>
      <w:r w:rsidR="001A5D9D" w:rsidRPr="005B1BB2">
        <w:rPr>
          <w:rFonts w:cstheme="minorHAnsi"/>
          <w:sz w:val="21"/>
          <w:szCs w:val="21"/>
        </w:rPr>
        <w:t xml:space="preserve"> worden</w:t>
      </w:r>
      <w:r w:rsidRPr="005B1BB2">
        <w:rPr>
          <w:rFonts w:cstheme="minorHAnsi"/>
          <w:sz w:val="21"/>
          <w:szCs w:val="21"/>
        </w:rPr>
        <w:t xml:space="preserve"> aan</w:t>
      </w:r>
      <w:r w:rsidR="001A5D9D" w:rsidRPr="005B1BB2">
        <w:rPr>
          <w:rFonts w:cstheme="minorHAnsi"/>
          <w:sz w:val="21"/>
          <w:szCs w:val="21"/>
        </w:rPr>
        <w:t>gesproken</w:t>
      </w:r>
      <w:r w:rsidRPr="005B1BB2">
        <w:rPr>
          <w:rFonts w:cstheme="minorHAnsi"/>
          <w:sz w:val="21"/>
          <w:szCs w:val="21"/>
        </w:rPr>
        <w:t>.</w:t>
      </w:r>
      <w:r w:rsidR="00D2448E" w:rsidRPr="005B1BB2">
        <w:rPr>
          <w:rFonts w:cstheme="minorHAnsi"/>
          <w:sz w:val="21"/>
          <w:szCs w:val="21"/>
        </w:rPr>
        <w:t xml:space="preserve"> De aanwezigheids- en voorbereidingsplicht mét sanctie van uitsluiting van het tentamen wordt ‘coronaproof’ geïnterpreteerd als deelname- en voorbereidingsplicht zonder sanctie.</w:t>
      </w:r>
    </w:p>
    <w:p w14:paraId="7139E04B" w14:textId="545E8F70" w:rsidR="00D2448E" w:rsidRPr="005B1BB2" w:rsidRDefault="00D2448E" w:rsidP="0017587F">
      <w:pPr>
        <w:spacing w:line="360" w:lineRule="auto"/>
        <w:jc w:val="both"/>
        <w:rPr>
          <w:rFonts w:cstheme="minorHAnsi"/>
          <w:b/>
          <w:bCs/>
          <w:sz w:val="21"/>
          <w:szCs w:val="21"/>
        </w:rPr>
      </w:pPr>
    </w:p>
    <w:p w14:paraId="631D0056" w14:textId="5F567FC7" w:rsidR="00D2448E" w:rsidRPr="005B1BB2" w:rsidRDefault="00D2448E" w:rsidP="0017587F">
      <w:pPr>
        <w:pStyle w:val="Lijstalinea"/>
        <w:numPr>
          <w:ilvl w:val="0"/>
          <w:numId w:val="27"/>
        </w:numPr>
        <w:spacing w:line="360" w:lineRule="auto"/>
        <w:jc w:val="both"/>
        <w:rPr>
          <w:rFonts w:cstheme="minorHAnsi"/>
          <w:i/>
          <w:iCs/>
          <w:sz w:val="21"/>
          <w:szCs w:val="21"/>
        </w:rPr>
      </w:pPr>
      <w:r w:rsidRPr="005B1BB2">
        <w:rPr>
          <w:rFonts w:cstheme="minorHAnsi"/>
          <w:i/>
          <w:iCs/>
          <w:sz w:val="21"/>
          <w:szCs w:val="21"/>
        </w:rPr>
        <w:lastRenderedPageBreak/>
        <w:t xml:space="preserve">Het aanmeldsysteem wordt door TIP op de Brightspacepagina’s van de betreffende vakken klaargezet. De vaksecties zijn verantwoordelijk voor het aanmaken van de benodigde </w:t>
      </w:r>
      <w:r w:rsidR="0023752C">
        <w:rPr>
          <w:rFonts w:cstheme="minorHAnsi"/>
          <w:i/>
          <w:iCs/>
          <w:sz w:val="21"/>
          <w:szCs w:val="21"/>
        </w:rPr>
        <w:t xml:space="preserve">digitale </w:t>
      </w:r>
      <w:r w:rsidRPr="005B1BB2">
        <w:rPr>
          <w:rFonts w:cstheme="minorHAnsi"/>
          <w:i/>
          <w:iCs/>
          <w:sz w:val="21"/>
          <w:szCs w:val="21"/>
        </w:rPr>
        <w:t>sessie(s)</w:t>
      </w:r>
      <w:r w:rsidR="0023752C">
        <w:rPr>
          <w:rFonts w:cstheme="minorHAnsi"/>
          <w:i/>
          <w:iCs/>
          <w:sz w:val="21"/>
          <w:szCs w:val="21"/>
        </w:rPr>
        <w:t xml:space="preserve"> via Zoom</w:t>
      </w:r>
      <w:r w:rsidR="00041C65">
        <w:rPr>
          <w:rFonts w:cstheme="minorHAnsi"/>
          <w:i/>
          <w:iCs/>
          <w:sz w:val="21"/>
          <w:szCs w:val="21"/>
        </w:rPr>
        <w:t>/Teams</w:t>
      </w:r>
      <w:r w:rsidRPr="005B1BB2">
        <w:rPr>
          <w:rFonts w:cstheme="minorHAnsi"/>
          <w:i/>
          <w:iCs/>
          <w:sz w:val="21"/>
          <w:szCs w:val="21"/>
        </w:rPr>
        <w:t>.</w:t>
      </w:r>
    </w:p>
    <w:p w14:paraId="54BC7121" w14:textId="77777777" w:rsidR="00D2448E" w:rsidRPr="005B1BB2" w:rsidRDefault="00D2448E" w:rsidP="0017587F">
      <w:pPr>
        <w:spacing w:line="360" w:lineRule="auto"/>
        <w:ind w:left="708"/>
        <w:jc w:val="both"/>
        <w:rPr>
          <w:rFonts w:cstheme="minorHAnsi"/>
          <w:sz w:val="21"/>
          <w:szCs w:val="21"/>
        </w:rPr>
      </w:pPr>
    </w:p>
    <w:p w14:paraId="3285150C" w14:textId="38D59764" w:rsidR="00D2448E" w:rsidRPr="005B1BB2" w:rsidRDefault="00D2448E" w:rsidP="0017587F">
      <w:pPr>
        <w:pStyle w:val="Lijstalinea"/>
        <w:numPr>
          <w:ilvl w:val="0"/>
          <w:numId w:val="25"/>
        </w:numPr>
        <w:spacing w:line="360" w:lineRule="auto"/>
        <w:jc w:val="both"/>
        <w:rPr>
          <w:rFonts w:cstheme="minorHAnsi"/>
          <w:sz w:val="21"/>
          <w:szCs w:val="21"/>
        </w:rPr>
      </w:pPr>
      <w:r w:rsidRPr="005B1BB2">
        <w:rPr>
          <w:rFonts w:cstheme="minorHAnsi"/>
          <w:sz w:val="21"/>
          <w:szCs w:val="21"/>
        </w:rPr>
        <w:t xml:space="preserve">Alle mastercolleges vinden fysiek op de campus plaats. Het masteronderwijs dient evenwel ook digitaal te kunnen worden gevolgd door studenten die </w:t>
      </w:r>
      <w:r w:rsidR="001A5D9D" w:rsidRPr="005B1BB2">
        <w:rPr>
          <w:rFonts w:cstheme="minorHAnsi"/>
          <w:sz w:val="21"/>
          <w:szCs w:val="21"/>
        </w:rPr>
        <w:t xml:space="preserve">in verband met corona niet naar de campus </w:t>
      </w:r>
      <w:r w:rsidR="00AF5A38" w:rsidRPr="005B1BB2">
        <w:rPr>
          <w:rFonts w:cstheme="minorHAnsi"/>
          <w:sz w:val="21"/>
          <w:szCs w:val="21"/>
        </w:rPr>
        <w:t>kunnen</w:t>
      </w:r>
      <w:r w:rsidR="001A5D9D" w:rsidRPr="005B1BB2">
        <w:rPr>
          <w:rFonts w:cstheme="minorHAnsi"/>
          <w:sz w:val="21"/>
          <w:szCs w:val="21"/>
        </w:rPr>
        <w:t xml:space="preserve"> komen</w:t>
      </w:r>
      <w:r w:rsidRPr="005B1BB2">
        <w:rPr>
          <w:rFonts w:cstheme="minorHAnsi"/>
          <w:sz w:val="21"/>
          <w:szCs w:val="21"/>
        </w:rPr>
        <w:t xml:space="preserve">. Vanwege de uiteenlopende groepsgroottes binnen en inrichting van het masteronderwijs, alsmede het feit dat het hier om masterstudenten gaat, is ervoor gekozen om aan de </w:t>
      </w:r>
      <w:proofErr w:type="spellStart"/>
      <w:r w:rsidRPr="005B1BB2">
        <w:rPr>
          <w:rFonts w:cstheme="minorHAnsi"/>
          <w:sz w:val="21"/>
          <w:szCs w:val="21"/>
        </w:rPr>
        <w:t>vakverantwoordelijken</w:t>
      </w:r>
      <w:proofErr w:type="spellEnd"/>
      <w:r w:rsidRPr="005B1BB2">
        <w:rPr>
          <w:rFonts w:cstheme="minorHAnsi"/>
          <w:sz w:val="21"/>
          <w:szCs w:val="21"/>
        </w:rPr>
        <w:t xml:space="preserve"> de vrijheid te laten om het onderwijs zo in te kleden dat alle studenten zo goed mogelijk worden bediend. NB: in 'reguliere' jaren komt het vaak voor, dat mastercolleges worden opgenomen, waarna de opname tijdelijk ter beschikking wordt gesteld. Die mogelijkheid staat ook </w:t>
      </w:r>
      <w:r w:rsidR="001A5D9D" w:rsidRPr="005B1BB2">
        <w:rPr>
          <w:rFonts w:cstheme="minorHAnsi"/>
          <w:sz w:val="21"/>
          <w:szCs w:val="21"/>
        </w:rPr>
        <w:t>nu</w:t>
      </w:r>
      <w:r w:rsidRPr="005B1BB2">
        <w:rPr>
          <w:rFonts w:cstheme="minorHAnsi"/>
          <w:sz w:val="21"/>
          <w:szCs w:val="21"/>
        </w:rPr>
        <w:t xml:space="preserve"> open.</w:t>
      </w:r>
    </w:p>
    <w:p w14:paraId="31217C8D" w14:textId="4D74765B" w:rsidR="00D2448E" w:rsidRPr="005B1BB2" w:rsidRDefault="00D2448E" w:rsidP="0017587F">
      <w:pPr>
        <w:spacing w:line="360" w:lineRule="auto"/>
        <w:jc w:val="both"/>
        <w:rPr>
          <w:rFonts w:cstheme="minorHAnsi"/>
          <w:sz w:val="21"/>
          <w:szCs w:val="21"/>
        </w:rPr>
      </w:pPr>
    </w:p>
    <w:p w14:paraId="07ED6F95" w14:textId="72DC9F50" w:rsidR="00D2448E" w:rsidRPr="005B1BB2" w:rsidRDefault="00D2448E" w:rsidP="0017587F">
      <w:pPr>
        <w:pStyle w:val="Lijstalinea"/>
        <w:numPr>
          <w:ilvl w:val="0"/>
          <w:numId w:val="27"/>
        </w:numPr>
        <w:spacing w:line="360" w:lineRule="auto"/>
        <w:jc w:val="both"/>
        <w:rPr>
          <w:rFonts w:cstheme="minorHAnsi"/>
          <w:i/>
          <w:iCs/>
          <w:sz w:val="21"/>
          <w:szCs w:val="21"/>
        </w:rPr>
      </w:pPr>
      <w:r w:rsidRPr="005B1BB2">
        <w:rPr>
          <w:rFonts w:cstheme="minorHAnsi"/>
          <w:i/>
          <w:iCs/>
          <w:sz w:val="21"/>
          <w:szCs w:val="21"/>
        </w:rPr>
        <w:t>De vaksecties zijn verantwoordelijk voor het aanbieden van het digitale alternatief. Uiteraard kunnen zij daarbij worden ondersteund door TIP.</w:t>
      </w:r>
      <w:r w:rsidR="00E611B2" w:rsidRPr="005B1BB2">
        <w:rPr>
          <w:rFonts w:cstheme="minorHAnsi"/>
          <w:i/>
          <w:iCs/>
          <w:sz w:val="21"/>
          <w:szCs w:val="21"/>
        </w:rPr>
        <w:t xml:space="preserve"> Aan de vaksecties wordt gevraagd nu al na te denken over de inrichting van het onderwijs mocht het oranje scenario zich voordoen.</w:t>
      </w:r>
    </w:p>
    <w:p w14:paraId="7ED0E347" w14:textId="77777777" w:rsidR="00D2448E" w:rsidRPr="005B1BB2" w:rsidRDefault="00D2448E" w:rsidP="0017587F">
      <w:pPr>
        <w:spacing w:line="360" w:lineRule="auto"/>
        <w:jc w:val="both"/>
        <w:rPr>
          <w:rFonts w:cstheme="minorHAnsi"/>
          <w:sz w:val="21"/>
          <w:szCs w:val="21"/>
        </w:rPr>
      </w:pPr>
    </w:p>
    <w:p w14:paraId="41F91CA9" w14:textId="192D0707" w:rsidR="00D2448E" w:rsidRPr="005B1BB2" w:rsidRDefault="00D2448E" w:rsidP="0017587F">
      <w:pPr>
        <w:pStyle w:val="Lijstalinea"/>
        <w:numPr>
          <w:ilvl w:val="0"/>
          <w:numId w:val="25"/>
        </w:numPr>
        <w:spacing w:line="360" w:lineRule="auto"/>
        <w:jc w:val="both"/>
        <w:rPr>
          <w:rFonts w:cstheme="minorHAnsi"/>
          <w:sz w:val="21"/>
          <w:szCs w:val="21"/>
        </w:rPr>
      </w:pPr>
      <w:r w:rsidRPr="005B1BB2">
        <w:rPr>
          <w:rFonts w:cstheme="minorHAnsi"/>
          <w:sz w:val="21"/>
          <w:szCs w:val="21"/>
        </w:rPr>
        <w:t xml:space="preserve">Het praktijkonderwijs vindt fysiek op de campus plaats. Het praktijkonderwijs dient evenwel ook digitaal te kunnen worden gevolgd door studenten </w:t>
      </w:r>
      <w:r w:rsidR="00AF5A38" w:rsidRPr="005B1BB2">
        <w:rPr>
          <w:rFonts w:cstheme="minorHAnsi"/>
          <w:sz w:val="21"/>
          <w:szCs w:val="21"/>
        </w:rPr>
        <w:t>die in verband met corona niet naar de campus kunnen komen</w:t>
      </w:r>
      <w:r w:rsidRPr="005B1BB2">
        <w:rPr>
          <w:rFonts w:cstheme="minorHAnsi"/>
          <w:sz w:val="21"/>
          <w:szCs w:val="21"/>
        </w:rPr>
        <w:t xml:space="preserve">. Naar gelang de aard van het praktijkonderwijs kan in dat verband met maatwerkoplossingen worden gewerkt, bijvoorbeeld die reeds in </w:t>
      </w:r>
      <w:r w:rsidR="00AF5A38" w:rsidRPr="005B1BB2">
        <w:rPr>
          <w:rFonts w:cstheme="minorHAnsi"/>
          <w:sz w:val="21"/>
          <w:szCs w:val="21"/>
        </w:rPr>
        <w:t>de</w:t>
      </w:r>
      <w:r w:rsidRPr="005B1BB2">
        <w:rPr>
          <w:rFonts w:cstheme="minorHAnsi"/>
          <w:sz w:val="21"/>
          <w:szCs w:val="21"/>
        </w:rPr>
        <w:t xml:space="preserve"> afgelopen collegeja</w:t>
      </w:r>
      <w:r w:rsidR="00AF5A38" w:rsidRPr="005B1BB2">
        <w:rPr>
          <w:rFonts w:cstheme="minorHAnsi"/>
          <w:sz w:val="21"/>
          <w:szCs w:val="21"/>
        </w:rPr>
        <w:t>ren</w:t>
      </w:r>
      <w:r w:rsidRPr="005B1BB2">
        <w:rPr>
          <w:rFonts w:cstheme="minorHAnsi"/>
          <w:sz w:val="21"/>
          <w:szCs w:val="21"/>
        </w:rPr>
        <w:t xml:space="preserve"> zijn ontwikkeld.</w:t>
      </w:r>
    </w:p>
    <w:p w14:paraId="5D1DEB5B" w14:textId="66070833" w:rsidR="00D2448E" w:rsidRPr="005B1BB2" w:rsidRDefault="00D2448E" w:rsidP="0017587F">
      <w:pPr>
        <w:spacing w:line="360" w:lineRule="auto"/>
        <w:jc w:val="both"/>
        <w:rPr>
          <w:rFonts w:cstheme="minorHAnsi"/>
          <w:sz w:val="21"/>
          <w:szCs w:val="21"/>
        </w:rPr>
      </w:pPr>
    </w:p>
    <w:p w14:paraId="36F9FC8B" w14:textId="22795580" w:rsidR="00D2448E" w:rsidRPr="005B1BB2" w:rsidRDefault="00D2448E" w:rsidP="0017587F">
      <w:pPr>
        <w:pStyle w:val="Lijstalinea"/>
        <w:numPr>
          <w:ilvl w:val="0"/>
          <w:numId w:val="27"/>
        </w:numPr>
        <w:spacing w:line="360" w:lineRule="auto"/>
        <w:jc w:val="both"/>
        <w:rPr>
          <w:rFonts w:cstheme="minorHAnsi"/>
          <w:i/>
          <w:iCs/>
          <w:sz w:val="21"/>
          <w:szCs w:val="21"/>
        </w:rPr>
      </w:pPr>
      <w:r w:rsidRPr="005B1BB2">
        <w:rPr>
          <w:rFonts w:cstheme="minorHAnsi"/>
          <w:i/>
          <w:iCs/>
          <w:sz w:val="21"/>
          <w:szCs w:val="21"/>
        </w:rPr>
        <w:t>De vaksecties zijn verantwoordelijk voor het aanbieden van het digitale alternatief. Uiteraard kunnen zij daarbij worden ondersteund door TIP.</w:t>
      </w:r>
      <w:r w:rsidR="00E611B2" w:rsidRPr="005B1BB2">
        <w:rPr>
          <w:rFonts w:cstheme="minorHAnsi"/>
          <w:i/>
          <w:iCs/>
          <w:sz w:val="21"/>
          <w:szCs w:val="21"/>
        </w:rPr>
        <w:t xml:space="preserve"> Aan de vaksecties wordt gevraagd nu al na te denken over de inrichting van het praktijkonderwijs mocht het oranje scenario zich voordoen.</w:t>
      </w:r>
    </w:p>
    <w:p w14:paraId="3AC1C6F2" w14:textId="77777777" w:rsidR="00D2448E" w:rsidRPr="005B1BB2" w:rsidRDefault="00D2448E" w:rsidP="0017587F">
      <w:pPr>
        <w:spacing w:line="360" w:lineRule="auto"/>
        <w:jc w:val="both"/>
        <w:rPr>
          <w:rFonts w:cstheme="minorHAnsi"/>
          <w:sz w:val="21"/>
          <w:szCs w:val="21"/>
        </w:rPr>
      </w:pPr>
    </w:p>
    <w:p w14:paraId="45ECF1EE" w14:textId="1C9E2018" w:rsidR="00D2448E" w:rsidRPr="005B1BB2" w:rsidRDefault="00D2448E" w:rsidP="0017587F">
      <w:pPr>
        <w:pStyle w:val="Lijstalinea"/>
        <w:numPr>
          <w:ilvl w:val="0"/>
          <w:numId w:val="25"/>
        </w:numPr>
        <w:spacing w:line="360" w:lineRule="auto"/>
        <w:jc w:val="both"/>
        <w:rPr>
          <w:rFonts w:cstheme="minorHAnsi"/>
          <w:sz w:val="21"/>
          <w:szCs w:val="21"/>
        </w:rPr>
      </w:pPr>
      <w:r w:rsidRPr="005B1BB2">
        <w:rPr>
          <w:rFonts w:cstheme="minorHAnsi"/>
          <w:sz w:val="21"/>
          <w:szCs w:val="21"/>
        </w:rPr>
        <w:t>Het afstuderen vindt fysiek op de campus plaats</w:t>
      </w:r>
      <w:r w:rsidR="001675B5" w:rsidRPr="005B1BB2">
        <w:rPr>
          <w:rFonts w:cstheme="minorHAnsi"/>
          <w:sz w:val="21"/>
          <w:szCs w:val="21"/>
        </w:rPr>
        <w:t xml:space="preserve">, maar zonder dat hierbij externen </w:t>
      </w:r>
      <w:r w:rsidR="00E611B2" w:rsidRPr="005B1BB2">
        <w:rPr>
          <w:rFonts w:cstheme="minorHAnsi"/>
          <w:sz w:val="21"/>
          <w:szCs w:val="21"/>
        </w:rPr>
        <w:t xml:space="preserve">fysiek </w:t>
      </w:r>
      <w:r w:rsidR="001675B5" w:rsidRPr="005B1BB2">
        <w:rPr>
          <w:rFonts w:cstheme="minorHAnsi"/>
          <w:sz w:val="21"/>
          <w:szCs w:val="21"/>
        </w:rPr>
        <w:t>aanwezig zijn.</w:t>
      </w:r>
    </w:p>
    <w:p w14:paraId="71895FAC" w14:textId="77777777" w:rsidR="00030634" w:rsidRPr="005B1BB2" w:rsidRDefault="00030634" w:rsidP="0017587F">
      <w:pPr>
        <w:spacing w:line="360" w:lineRule="auto"/>
        <w:jc w:val="both"/>
        <w:rPr>
          <w:rFonts w:cstheme="minorHAnsi"/>
          <w:b/>
          <w:bCs/>
          <w:i/>
          <w:iCs/>
          <w:sz w:val="21"/>
          <w:szCs w:val="21"/>
        </w:rPr>
      </w:pPr>
    </w:p>
    <w:p w14:paraId="27C865EA" w14:textId="24F1607E" w:rsidR="00030634" w:rsidRPr="005B1BB2" w:rsidRDefault="00030634" w:rsidP="0017587F">
      <w:pPr>
        <w:pStyle w:val="Lijstalinea"/>
        <w:numPr>
          <w:ilvl w:val="0"/>
          <w:numId w:val="27"/>
        </w:numPr>
        <w:spacing w:line="360" w:lineRule="auto"/>
        <w:jc w:val="both"/>
        <w:rPr>
          <w:rFonts w:cstheme="minorHAnsi"/>
          <w:i/>
          <w:iCs/>
          <w:sz w:val="21"/>
          <w:szCs w:val="21"/>
        </w:rPr>
      </w:pPr>
      <w:r w:rsidRPr="005B1BB2">
        <w:rPr>
          <w:rFonts w:cstheme="minorHAnsi"/>
          <w:i/>
          <w:iCs/>
          <w:sz w:val="21"/>
          <w:szCs w:val="21"/>
        </w:rPr>
        <w:t>Voorbereiden mogelijkheden om digitaal aanwezig te zijn bij het afstuderen door de coördinator onderwijszaken.</w:t>
      </w:r>
    </w:p>
    <w:p w14:paraId="119FFCC2" w14:textId="77777777" w:rsidR="00D2448E" w:rsidRPr="005B1BB2" w:rsidRDefault="00D2448E" w:rsidP="0017587F">
      <w:pPr>
        <w:pStyle w:val="Lijstalinea"/>
        <w:spacing w:line="360" w:lineRule="auto"/>
        <w:jc w:val="both"/>
        <w:rPr>
          <w:rFonts w:cstheme="minorHAnsi"/>
          <w:sz w:val="21"/>
          <w:szCs w:val="21"/>
        </w:rPr>
      </w:pPr>
    </w:p>
    <w:p w14:paraId="08352DB3" w14:textId="57CFFCB3" w:rsidR="00D2448E" w:rsidRPr="005B1BB2" w:rsidRDefault="00D2448E" w:rsidP="0017587F">
      <w:pPr>
        <w:pStyle w:val="Lijstalinea"/>
        <w:numPr>
          <w:ilvl w:val="0"/>
          <w:numId w:val="25"/>
        </w:numPr>
        <w:spacing w:line="360" w:lineRule="auto"/>
        <w:jc w:val="both"/>
        <w:rPr>
          <w:rFonts w:cstheme="minorHAnsi"/>
          <w:sz w:val="21"/>
          <w:szCs w:val="21"/>
        </w:rPr>
      </w:pPr>
      <w:r w:rsidRPr="005B1BB2">
        <w:rPr>
          <w:rFonts w:cstheme="minorHAnsi"/>
          <w:sz w:val="21"/>
          <w:szCs w:val="21"/>
        </w:rPr>
        <w:lastRenderedPageBreak/>
        <w:t xml:space="preserve">Tentamens vinden fysiek op de campus plaats. Digitale alternatieven worden niet aangeboden. </w:t>
      </w:r>
      <w:r w:rsidR="001675B5" w:rsidRPr="005B1BB2">
        <w:rPr>
          <w:rFonts w:cstheme="minorHAnsi"/>
          <w:sz w:val="21"/>
          <w:szCs w:val="21"/>
        </w:rPr>
        <w:t>Bij het afmelden voor een of meer tentamens vanwege het besmet zijn met corona geeft de student dit als reden voor zijn afmelding op.</w:t>
      </w:r>
      <w:r w:rsidR="00E611B2" w:rsidRPr="005B1BB2">
        <w:rPr>
          <w:rFonts w:cstheme="minorHAnsi"/>
          <w:sz w:val="21"/>
          <w:szCs w:val="21"/>
        </w:rPr>
        <w:t xml:space="preserve"> Daarnaast meldt de student die zich vanwege het besmet zijn met corona heeft afgemeld, zich binnen één week bij de studieadviseurs.</w:t>
      </w:r>
      <w:r w:rsidR="001675B5" w:rsidRPr="005B1BB2">
        <w:rPr>
          <w:rFonts w:cstheme="minorHAnsi"/>
          <w:sz w:val="21"/>
          <w:szCs w:val="21"/>
        </w:rPr>
        <w:t xml:space="preserve"> De student kan in beginsel geen beroep doen op een extra tentamenkans of andere voorziening vanwege het missen van een tentamen door corona. </w:t>
      </w:r>
      <w:r w:rsidR="005A7527" w:rsidRPr="005B1BB2">
        <w:rPr>
          <w:rFonts w:cstheme="minorHAnsi"/>
          <w:sz w:val="21"/>
          <w:szCs w:val="21"/>
        </w:rPr>
        <w:t>Uiteraard kan er via de route van de studieadviseurs en/of de examencommissie in knellende gevallen zo nodig maatwerk worden geboden.</w:t>
      </w:r>
    </w:p>
    <w:p w14:paraId="4A99C93D" w14:textId="77777777" w:rsidR="00E611B2" w:rsidRPr="005B1BB2" w:rsidRDefault="00E611B2" w:rsidP="0017587F">
      <w:pPr>
        <w:pStyle w:val="Lijstalinea"/>
        <w:spacing w:line="360" w:lineRule="auto"/>
        <w:rPr>
          <w:rFonts w:cstheme="minorHAnsi"/>
          <w:sz w:val="21"/>
          <w:szCs w:val="21"/>
        </w:rPr>
      </w:pPr>
    </w:p>
    <w:p w14:paraId="4FDF7509" w14:textId="7F4AFB1F" w:rsidR="00E611B2" w:rsidRPr="005B1BB2" w:rsidRDefault="00E611B2" w:rsidP="0017587F">
      <w:pPr>
        <w:pStyle w:val="Lijstalinea"/>
        <w:numPr>
          <w:ilvl w:val="0"/>
          <w:numId w:val="27"/>
        </w:numPr>
        <w:spacing w:line="360" w:lineRule="auto"/>
        <w:jc w:val="both"/>
        <w:rPr>
          <w:rFonts w:cstheme="minorHAnsi"/>
          <w:i/>
          <w:iCs/>
          <w:sz w:val="21"/>
          <w:szCs w:val="21"/>
        </w:rPr>
      </w:pPr>
      <w:r w:rsidRPr="005B1BB2">
        <w:rPr>
          <w:rFonts w:cstheme="minorHAnsi"/>
          <w:i/>
          <w:iCs/>
          <w:sz w:val="21"/>
          <w:szCs w:val="21"/>
        </w:rPr>
        <w:t>In het afmeldformulier voor een tentamen moet een open veld worden opgenomen waarin de student een reden voor afmelding kan opgeven</w:t>
      </w:r>
      <w:r w:rsidR="00F94457" w:rsidRPr="005B1BB2">
        <w:rPr>
          <w:rFonts w:cstheme="minorHAnsi"/>
          <w:i/>
          <w:iCs/>
          <w:sz w:val="21"/>
          <w:szCs w:val="21"/>
        </w:rPr>
        <w:t xml:space="preserve">. De studieadviseurs registreren </w:t>
      </w:r>
      <w:r w:rsidR="00EE217F" w:rsidRPr="005B1BB2">
        <w:rPr>
          <w:rFonts w:cstheme="minorHAnsi"/>
          <w:i/>
          <w:iCs/>
          <w:sz w:val="21"/>
          <w:szCs w:val="21"/>
        </w:rPr>
        <w:t>in Osiris de melding van de student vanwege Corona.</w:t>
      </w:r>
    </w:p>
    <w:p w14:paraId="1D80F8B1" w14:textId="1FE31C90" w:rsidR="00D2448E" w:rsidRPr="005B1BB2" w:rsidRDefault="00D2448E" w:rsidP="0017587F">
      <w:pPr>
        <w:spacing w:line="360" w:lineRule="auto"/>
        <w:jc w:val="both"/>
        <w:rPr>
          <w:rFonts w:cstheme="minorHAnsi"/>
          <w:b/>
          <w:bCs/>
          <w:sz w:val="21"/>
          <w:szCs w:val="21"/>
        </w:rPr>
      </w:pPr>
    </w:p>
    <w:p w14:paraId="211ECF3D" w14:textId="67948659" w:rsidR="001675B5" w:rsidRPr="005B1BB2" w:rsidRDefault="001675B5" w:rsidP="0017587F">
      <w:pPr>
        <w:pStyle w:val="Lijstalinea"/>
        <w:numPr>
          <w:ilvl w:val="0"/>
          <w:numId w:val="25"/>
        </w:numPr>
        <w:spacing w:line="360" w:lineRule="auto"/>
        <w:jc w:val="both"/>
        <w:rPr>
          <w:rFonts w:cstheme="minorHAnsi"/>
          <w:sz w:val="21"/>
          <w:szCs w:val="21"/>
        </w:rPr>
      </w:pPr>
      <w:r w:rsidRPr="005B1BB2">
        <w:rPr>
          <w:rFonts w:cstheme="minorHAnsi"/>
          <w:sz w:val="21"/>
          <w:szCs w:val="21"/>
        </w:rPr>
        <w:t>Studiewerkplekken blijven met volledige capaciteit beschikbaar en reserveringsmogelijkheden blijven ongewijzigd.</w:t>
      </w:r>
    </w:p>
    <w:p w14:paraId="0F5D434B" w14:textId="77777777" w:rsidR="00D2448E" w:rsidRPr="005B1BB2" w:rsidRDefault="00D2448E" w:rsidP="0017587F">
      <w:pPr>
        <w:spacing w:line="360" w:lineRule="auto"/>
        <w:jc w:val="both"/>
        <w:rPr>
          <w:rFonts w:cstheme="minorHAnsi"/>
          <w:sz w:val="21"/>
          <w:szCs w:val="21"/>
        </w:rPr>
      </w:pPr>
    </w:p>
    <w:p w14:paraId="478FA2B0" w14:textId="3BDBE4CC" w:rsidR="001675B5" w:rsidRPr="005B1BB2" w:rsidRDefault="001675B5" w:rsidP="0017587F">
      <w:pPr>
        <w:spacing w:line="360" w:lineRule="auto"/>
        <w:jc w:val="both"/>
        <w:rPr>
          <w:rFonts w:cstheme="minorHAnsi"/>
          <w:b/>
          <w:bCs/>
          <w:color w:val="C00000"/>
        </w:rPr>
      </w:pPr>
      <w:r w:rsidRPr="005B1BB2">
        <w:rPr>
          <w:rFonts w:cstheme="minorHAnsi"/>
          <w:b/>
          <w:bCs/>
          <w:color w:val="C00000"/>
        </w:rPr>
        <w:t>3. Het rode scenario</w:t>
      </w:r>
    </w:p>
    <w:p w14:paraId="6C612229" w14:textId="77777777" w:rsidR="001675B5" w:rsidRPr="005B1BB2" w:rsidRDefault="001675B5" w:rsidP="0017587F">
      <w:pPr>
        <w:spacing w:line="360" w:lineRule="auto"/>
        <w:jc w:val="both"/>
        <w:rPr>
          <w:rFonts w:cstheme="minorHAnsi"/>
          <w:sz w:val="10"/>
          <w:szCs w:val="10"/>
        </w:rPr>
      </w:pPr>
    </w:p>
    <w:p w14:paraId="65687222" w14:textId="775B08A6" w:rsidR="001675B5" w:rsidRPr="005B1BB2" w:rsidRDefault="001675B5" w:rsidP="0017587F">
      <w:pPr>
        <w:spacing w:line="360" w:lineRule="auto"/>
        <w:jc w:val="both"/>
        <w:rPr>
          <w:rFonts w:cstheme="minorHAnsi"/>
          <w:sz w:val="21"/>
          <w:szCs w:val="21"/>
        </w:rPr>
      </w:pPr>
      <w:r w:rsidRPr="005B1BB2">
        <w:rPr>
          <w:rFonts w:cstheme="minorHAnsi"/>
          <w:sz w:val="21"/>
          <w:szCs w:val="21"/>
        </w:rPr>
        <w:t xml:space="preserve">In het rode scenario geldt vanzelfsprekend alles </w:t>
      </w:r>
      <w:r w:rsidR="00AF5A38" w:rsidRPr="005B1BB2">
        <w:rPr>
          <w:rFonts w:cstheme="minorHAnsi"/>
          <w:sz w:val="21"/>
          <w:szCs w:val="21"/>
        </w:rPr>
        <w:t>w</w:t>
      </w:r>
      <w:r w:rsidRPr="005B1BB2">
        <w:rPr>
          <w:rFonts w:cstheme="minorHAnsi"/>
          <w:sz w:val="21"/>
          <w:szCs w:val="21"/>
        </w:rPr>
        <w:t>at ook in het oranje scenario geldt. Voor met name het onderwijs gelden daarbovenop nog een aantal maatregelen</w:t>
      </w:r>
      <w:r w:rsidR="000F6E6E" w:rsidRPr="005B1BB2">
        <w:rPr>
          <w:rFonts w:cstheme="minorHAnsi"/>
          <w:sz w:val="21"/>
          <w:szCs w:val="21"/>
        </w:rPr>
        <w:t>, waarvan de belangrijkste zonder meer is dat slechts 50% van de capaciteit van de collegezalen mag worden benut</w:t>
      </w:r>
      <w:r w:rsidRPr="005B1BB2">
        <w:rPr>
          <w:rFonts w:cstheme="minorHAnsi"/>
          <w:sz w:val="21"/>
          <w:szCs w:val="21"/>
        </w:rPr>
        <w:t>. Een en ander betekent voor de Faculteit der Rechtsgeleerdheid het volgende:</w:t>
      </w:r>
    </w:p>
    <w:p w14:paraId="1F870843" w14:textId="77777777" w:rsidR="001675B5" w:rsidRPr="005B1BB2" w:rsidRDefault="001675B5" w:rsidP="0017587F">
      <w:pPr>
        <w:spacing w:line="360" w:lineRule="auto"/>
        <w:jc w:val="both"/>
        <w:rPr>
          <w:rFonts w:cstheme="minorHAnsi"/>
          <w:sz w:val="21"/>
          <w:szCs w:val="21"/>
        </w:rPr>
      </w:pPr>
    </w:p>
    <w:p w14:paraId="58A80D2F" w14:textId="271D2C14" w:rsidR="001675B5" w:rsidRPr="005B1BB2" w:rsidRDefault="001675B5" w:rsidP="0017587F">
      <w:pPr>
        <w:pStyle w:val="Lijstalinea"/>
        <w:numPr>
          <w:ilvl w:val="0"/>
          <w:numId w:val="25"/>
        </w:numPr>
        <w:spacing w:line="360" w:lineRule="auto"/>
        <w:jc w:val="both"/>
        <w:rPr>
          <w:rFonts w:cstheme="minorHAnsi"/>
          <w:sz w:val="21"/>
          <w:szCs w:val="21"/>
        </w:rPr>
      </w:pPr>
      <w:r w:rsidRPr="005B1BB2">
        <w:rPr>
          <w:rFonts w:cstheme="minorHAnsi"/>
          <w:sz w:val="21"/>
          <w:szCs w:val="21"/>
        </w:rPr>
        <w:t>Uitgangspunt blijft dat het onderwijs fysiek wordt verzorgd volgens het vastgestelde rooster</w:t>
      </w:r>
      <w:r w:rsidR="00B55AE2" w:rsidRPr="005B1BB2">
        <w:rPr>
          <w:rFonts w:cstheme="minorHAnsi"/>
          <w:sz w:val="21"/>
          <w:szCs w:val="21"/>
        </w:rPr>
        <w:t>.</w:t>
      </w:r>
    </w:p>
    <w:p w14:paraId="420EA4CF" w14:textId="77777777" w:rsidR="001675B5" w:rsidRPr="005B1BB2" w:rsidRDefault="001675B5" w:rsidP="0017587F">
      <w:pPr>
        <w:pStyle w:val="Lijstalinea"/>
        <w:spacing w:line="360" w:lineRule="auto"/>
        <w:jc w:val="both"/>
        <w:rPr>
          <w:rFonts w:cstheme="minorHAnsi"/>
          <w:sz w:val="21"/>
          <w:szCs w:val="21"/>
        </w:rPr>
      </w:pPr>
    </w:p>
    <w:p w14:paraId="09B6847E" w14:textId="47CE177F" w:rsidR="000F6E6E" w:rsidRPr="005B1BB2" w:rsidRDefault="001675B5" w:rsidP="0017587F">
      <w:pPr>
        <w:pStyle w:val="Lijstalinea"/>
        <w:numPr>
          <w:ilvl w:val="0"/>
          <w:numId w:val="25"/>
        </w:numPr>
        <w:spacing w:line="360" w:lineRule="auto"/>
        <w:jc w:val="both"/>
        <w:rPr>
          <w:rFonts w:cstheme="minorHAnsi"/>
          <w:sz w:val="21"/>
          <w:szCs w:val="21"/>
        </w:rPr>
      </w:pPr>
      <w:r w:rsidRPr="005B1BB2">
        <w:rPr>
          <w:rFonts w:cstheme="minorHAnsi"/>
          <w:sz w:val="21"/>
          <w:szCs w:val="21"/>
        </w:rPr>
        <w:t xml:space="preserve">Alle </w:t>
      </w:r>
      <w:proofErr w:type="spellStart"/>
      <w:r w:rsidRPr="005B1BB2">
        <w:rPr>
          <w:rFonts w:cstheme="minorHAnsi"/>
          <w:sz w:val="21"/>
          <w:szCs w:val="21"/>
        </w:rPr>
        <w:t>bachelorhoorcolleges</w:t>
      </w:r>
      <w:proofErr w:type="spellEnd"/>
      <w:r w:rsidRPr="005B1BB2">
        <w:rPr>
          <w:rFonts w:cstheme="minorHAnsi"/>
          <w:sz w:val="21"/>
          <w:szCs w:val="21"/>
        </w:rPr>
        <w:t xml:space="preserve"> </w:t>
      </w:r>
      <w:r w:rsidR="00D263A8" w:rsidRPr="005B1BB2">
        <w:rPr>
          <w:rFonts w:cstheme="minorHAnsi"/>
          <w:sz w:val="21"/>
          <w:szCs w:val="21"/>
        </w:rPr>
        <w:t>vinden fysiek op de campus plaats en worden gelivestreamd. Met betrekking tot de opnames is het reguliere weblecturebeleid van toepassing.</w:t>
      </w:r>
    </w:p>
    <w:p w14:paraId="122D1062" w14:textId="77777777" w:rsidR="00030634" w:rsidRPr="005B1BB2" w:rsidRDefault="00030634" w:rsidP="0017587F">
      <w:pPr>
        <w:pStyle w:val="Lijstalinea"/>
        <w:spacing w:line="360" w:lineRule="auto"/>
        <w:jc w:val="both"/>
        <w:rPr>
          <w:rFonts w:cstheme="minorHAnsi"/>
          <w:sz w:val="21"/>
          <w:szCs w:val="21"/>
        </w:rPr>
      </w:pPr>
    </w:p>
    <w:p w14:paraId="40B1CDED" w14:textId="03709C69" w:rsidR="000F6E6E" w:rsidRPr="005B1BB2" w:rsidRDefault="000F6E6E" w:rsidP="0017587F">
      <w:pPr>
        <w:pStyle w:val="Lijstalinea"/>
        <w:spacing w:line="360" w:lineRule="auto"/>
        <w:jc w:val="both"/>
        <w:rPr>
          <w:rFonts w:cstheme="minorHAnsi"/>
          <w:sz w:val="21"/>
          <w:szCs w:val="21"/>
        </w:rPr>
      </w:pPr>
      <w:r w:rsidRPr="005B1BB2">
        <w:rPr>
          <w:rFonts w:cstheme="minorHAnsi"/>
          <w:sz w:val="21"/>
          <w:szCs w:val="21"/>
        </w:rPr>
        <w:t xml:space="preserve">Slechts 50% van de capaciteit van de collegezaal mag worden benut. Om ervoor te zorgen dat de beschikbare capaciteit zo goed mogelijk wordt benut, wordt met een aanmeldsysteem via Brightspace gewerkt. Dit wordt in beginsel zo vormgegeven dat steeds één week voor aanvang van een hoorcollege het aanmelden daarvoor mogelijk wordt gemaakt, waarbij het principe ‘wie het eerst komt, wie het eerst maalt’ geldt. Van de docent wordt niet verwacht dat deze controleert of de daadwerkelijk bij een hoorcollege aanwezige studenten overeenkomen met diegenen die zich voor dat college hebben aangemeld. </w:t>
      </w:r>
    </w:p>
    <w:p w14:paraId="141543F3" w14:textId="77777777" w:rsidR="000F6E6E" w:rsidRPr="005B1BB2" w:rsidRDefault="000F6E6E" w:rsidP="0017587F">
      <w:pPr>
        <w:spacing w:line="360" w:lineRule="auto"/>
        <w:jc w:val="both"/>
        <w:rPr>
          <w:rFonts w:cstheme="minorHAnsi"/>
          <w:sz w:val="21"/>
          <w:szCs w:val="21"/>
        </w:rPr>
      </w:pPr>
    </w:p>
    <w:p w14:paraId="5B1FF3D3" w14:textId="6271BC14" w:rsidR="001675B5" w:rsidRPr="005B1BB2" w:rsidRDefault="001675B5" w:rsidP="0017587F">
      <w:pPr>
        <w:pStyle w:val="Lijstalinea"/>
        <w:numPr>
          <w:ilvl w:val="0"/>
          <w:numId w:val="27"/>
        </w:numPr>
        <w:spacing w:line="360" w:lineRule="auto"/>
        <w:jc w:val="both"/>
        <w:rPr>
          <w:rFonts w:cstheme="minorHAnsi"/>
          <w:i/>
          <w:iCs/>
          <w:sz w:val="21"/>
          <w:szCs w:val="21"/>
        </w:rPr>
      </w:pPr>
      <w:r w:rsidRPr="005B1BB2">
        <w:rPr>
          <w:rFonts w:cstheme="minorHAnsi"/>
          <w:i/>
          <w:iCs/>
          <w:sz w:val="21"/>
          <w:szCs w:val="21"/>
        </w:rPr>
        <w:t>Het inregelen van livestream</w:t>
      </w:r>
      <w:r w:rsidR="000F6E6E" w:rsidRPr="005B1BB2">
        <w:rPr>
          <w:rFonts w:cstheme="minorHAnsi"/>
          <w:i/>
          <w:iCs/>
          <w:sz w:val="21"/>
          <w:szCs w:val="21"/>
        </w:rPr>
        <w:t>,</w:t>
      </w:r>
      <w:r w:rsidRPr="005B1BB2">
        <w:rPr>
          <w:rFonts w:cstheme="minorHAnsi"/>
          <w:i/>
          <w:iCs/>
          <w:sz w:val="21"/>
          <w:szCs w:val="21"/>
        </w:rPr>
        <w:t xml:space="preserve"> (het ter beschikking stellen van de) opname</w:t>
      </w:r>
      <w:r w:rsidR="000F6E6E" w:rsidRPr="005B1BB2">
        <w:rPr>
          <w:rFonts w:cstheme="minorHAnsi"/>
          <w:i/>
          <w:iCs/>
          <w:sz w:val="21"/>
          <w:szCs w:val="21"/>
        </w:rPr>
        <w:t xml:space="preserve"> en aanmeldsysteem</w:t>
      </w:r>
      <w:r w:rsidRPr="005B1BB2">
        <w:rPr>
          <w:rFonts w:cstheme="minorHAnsi"/>
          <w:i/>
          <w:iCs/>
          <w:sz w:val="21"/>
          <w:szCs w:val="21"/>
        </w:rPr>
        <w:t xml:space="preserve"> wordt onder leiding van het Hoofd BOS uitgevoerd.</w:t>
      </w:r>
    </w:p>
    <w:p w14:paraId="73D9C6AF" w14:textId="77777777" w:rsidR="001675B5" w:rsidRPr="005B1BB2" w:rsidRDefault="001675B5" w:rsidP="0017587F">
      <w:pPr>
        <w:spacing w:line="360" w:lineRule="auto"/>
        <w:jc w:val="both"/>
        <w:rPr>
          <w:rFonts w:cstheme="minorHAnsi"/>
          <w:b/>
          <w:bCs/>
          <w:sz w:val="21"/>
          <w:szCs w:val="21"/>
        </w:rPr>
      </w:pPr>
    </w:p>
    <w:p w14:paraId="2FD59E4F" w14:textId="62C4620E" w:rsidR="000F6E6E" w:rsidRPr="005B1BB2" w:rsidRDefault="000F6E6E" w:rsidP="0017587F">
      <w:pPr>
        <w:pStyle w:val="Lijstalinea"/>
        <w:numPr>
          <w:ilvl w:val="0"/>
          <w:numId w:val="25"/>
        </w:numPr>
        <w:spacing w:line="360" w:lineRule="auto"/>
        <w:jc w:val="both"/>
        <w:rPr>
          <w:rFonts w:cstheme="minorHAnsi"/>
          <w:sz w:val="21"/>
          <w:szCs w:val="21"/>
        </w:rPr>
      </w:pPr>
      <w:r w:rsidRPr="005B1BB2">
        <w:rPr>
          <w:rFonts w:cstheme="minorHAnsi"/>
          <w:sz w:val="21"/>
          <w:szCs w:val="21"/>
        </w:rPr>
        <w:t xml:space="preserve">Voor de </w:t>
      </w:r>
      <w:proofErr w:type="spellStart"/>
      <w:r w:rsidRPr="005B1BB2">
        <w:rPr>
          <w:rFonts w:cstheme="minorHAnsi"/>
          <w:sz w:val="21"/>
          <w:szCs w:val="21"/>
        </w:rPr>
        <w:t>bachelorwerkgroepen</w:t>
      </w:r>
      <w:proofErr w:type="spellEnd"/>
      <w:r w:rsidRPr="005B1BB2">
        <w:rPr>
          <w:rFonts w:cstheme="minorHAnsi"/>
          <w:sz w:val="21"/>
          <w:szCs w:val="21"/>
        </w:rPr>
        <w:t xml:space="preserve"> geldt dat studenten om de week fysiek werkgroeponderwijs volgen. De week waarin zij geen fysiek werkgroeponderwijs volgen, nemen zij deel aan een (</w:t>
      </w:r>
      <w:proofErr w:type="spellStart"/>
      <w:r w:rsidRPr="005B1BB2">
        <w:rPr>
          <w:rFonts w:cstheme="minorHAnsi"/>
          <w:sz w:val="21"/>
          <w:szCs w:val="21"/>
        </w:rPr>
        <w:t>zonodig</w:t>
      </w:r>
      <w:proofErr w:type="spellEnd"/>
      <w:r w:rsidRPr="005B1BB2">
        <w:rPr>
          <w:rFonts w:cstheme="minorHAnsi"/>
          <w:sz w:val="21"/>
          <w:szCs w:val="21"/>
        </w:rPr>
        <w:t>: grote) digitale bezemwerkgroep</w:t>
      </w:r>
      <w:r w:rsidR="00E611B2" w:rsidRPr="005B1BB2">
        <w:rPr>
          <w:rFonts w:cstheme="minorHAnsi"/>
          <w:sz w:val="21"/>
          <w:szCs w:val="21"/>
        </w:rPr>
        <w:t xml:space="preserve"> in </w:t>
      </w:r>
      <w:r w:rsidR="00041C65">
        <w:rPr>
          <w:rFonts w:cstheme="minorHAnsi"/>
          <w:sz w:val="21"/>
          <w:szCs w:val="21"/>
        </w:rPr>
        <w:t>Zoom (of Teams</w:t>
      </w:r>
      <w:r w:rsidR="00E611B2" w:rsidRPr="005B1BB2">
        <w:rPr>
          <w:rFonts w:cstheme="minorHAnsi"/>
          <w:sz w:val="21"/>
          <w:szCs w:val="21"/>
        </w:rPr>
        <w:t>)</w:t>
      </w:r>
      <w:r w:rsidRPr="005B1BB2">
        <w:rPr>
          <w:rFonts w:cstheme="minorHAnsi"/>
          <w:sz w:val="21"/>
          <w:szCs w:val="21"/>
        </w:rPr>
        <w:t>. De studenten worden hiertoe door</w:t>
      </w:r>
      <w:r w:rsidR="00C860FF" w:rsidRPr="005B1BB2">
        <w:rPr>
          <w:rFonts w:cstheme="minorHAnsi"/>
          <w:sz w:val="21"/>
          <w:szCs w:val="21"/>
        </w:rPr>
        <w:t xml:space="preserve"> roostering</w:t>
      </w:r>
      <w:r w:rsidRPr="005B1BB2">
        <w:rPr>
          <w:rFonts w:cstheme="minorHAnsi"/>
          <w:sz w:val="21"/>
          <w:szCs w:val="21"/>
        </w:rPr>
        <w:t xml:space="preserve"> ingedeeld in twee groepen. De </w:t>
      </w:r>
      <w:proofErr w:type="spellStart"/>
      <w:r w:rsidRPr="005B1BB2">
        <w:rPr>
          <w:rFonts w:cstheme="minorHAnsi"/>
          <w:sz w:val="21"/>
          <w:szCs w:val="21"/>
        </w:rPr>
        <w:t>bachelorwerkgroepen</w:t>
      </w:r>
      <w:proofErr w:type="spellEnd"/>
      <w:r w:rsidRPr="005B1BB2">
        <w:rPr>
          <w:rFonts w:cstheme="minorHAnsi"/>
          <w:sz w:val="21"/>
          <w:szCs w:val="21"/>
        </w:rPr>
        <w:t xml:space="preserve"> worden in beginsel niet gelivestreamd en ook niet opgenomen. </w:t>
      </w:r>
      <w:r w:rsidR="00EC4D1B" w:rsidRPr="005B1BB2">
        <w:rPr>
          <w:rFonts w:cstheme="minorHAnsi"/>
          <w:sz w:val="21"/>
          <w:szCs w:val="21"/>
        </w:rPr>
        <w:t>De aanwezigheids- en voorbereidingsplicht mét sanctie van uitsluiting van het tentamen wordt ‘coronaproof’ geïnterpreteerd als deelname- en voorbereidingsplicht zonder sanctie.</w:t>
      </w:r>
    </w:p>
    <w:p w14:paraId="34CE045B" w14:textId="77777777" w:rsidR="002356BE" w:rsidRPr="005B1BB2" w:rsidRDefault="002356BE" w:rsidP="0017587F">
      <w:pPr>
        <w:pStyle w:val="Lijstalinea"/>
        <w:spacing w:line="360" w:lineRule="auto"/>
        <w:jc w:val="both"/>
        <w:rPr>
          <w:rFonts w:cstheme="minorHAnsi"/>
          <w:b/>
          <w:bCs/>
          <w:sz w:val="21"/>
          <w:szCs w:val="21"/>
        </w:rPr>
      </w:pPr>
    </w:p>
    <w:p w14:paraId="72B97472" w14:textId="742D2EDB" w:rsidR="00C860FF" w:rsidRPr="005B1BB2" w:rsidRDefault="00C860FF" w:rsidP="0017587F">
      <w:pPr>
        <w:pStyle w:val="Lijstalinea"/>
        <w:numPr>
          <w:ilvl w:val="0"/>
          <w:numId w:val="27"/>
        </w:numPr>
        <w:spacing w:line="360" w:lineRule="auto"/>
        <w:jc w:val="both"/>
        <w:rPr>
          <w:rFonts w:cstheme="minorHAnsi"/>
          <w:i/>
          <w:iCs/>
          <w:sz w:val="21"/>
          <w:szCs w:val="21"/>
        </w:rPr>
      </w:pPr>
      <w:r w:rsidRPr="005B1BB2">
        <w:rPr>
          <w:rFonts w:cstheme="minorHAnsi"/>
          <w:i/>
          <w:iCs/>
          <w:sz w:val="21"/>
          <w:szCs w:val="21"/>
        </w:rPr>
        <w:t xml:space="preserve">Roostering deelt de bestaande werkgroepen op in twee groepen en zorgt ervoor dat in het persoonlijk rooster van de student komt te staan wanneer hij/zij </w:t>
      </w:r>
      <w:r w:rsidR="009F2C89" w:rsidRPr="005B1BB2">
        <w:rPr>
          <w:rFonts w:cstheme="minorHAnsi"/>
          <w:i/>
          <w:iCs/>
          <w:sz w:val="21"/>
          <w:szCs w:val="21"/>
        </w:rPr>
        <w:t xml:space="preserve">fysiek werkgroeponderwijs volgt. Roostering houdt geen rekening met het tot stand brengen van een zo prettig mogelijk rooster voor elke individuele student (onuitvoerbaar). </w:t>
      </w:r>
    </w:p>
    <w:p w14:paraId="220D7718" w14:textId="27A20AA2" w:rsidR="009F2C89" w:rsidRPr="005B1BB2" w:rsidRDefault="009F2C89" w:rsidP="0017587F">
      <w:pPr>
        <w:pStyle w:val="Lijstalinea"/>
        <w:numPr>
          <w:ilvl w:val="0"/>
          <w:numId w:val="27"/>
        </w:numPr>
        <w:spacing w:line="360" w:lineRule="auto"/>
        <w:jc w:val="both"/>
        <w:rPr>
          <w:rFonts w:cstheme="minorHAnsi"/>
          <w:i/>
          <w:iCs/>
          <w:sz w:val="21"/>
          <w:szCs w:val="21"/>
        </w:rPr>
      </w:pPr>
      <w:r w:rsidRPr="005B1BB2">
        <w:rPr>
          <w:rFonts w:cstheme="minorHAnsi"/>
          <w:i/>
          <w:iCs/>
          <w:sz w:val="21"/>
          <w:szCs w:val="21"/>
        </w:rPr>
        <w:t>De bezemwerkgroep(en) vind(en) plaats op het moment waarop zij reeds is(zijn) ingeroosterd. De bezemwerkgroep of bezemwerkgroepen worden door de vaksecties beheert (TIP kan daarbij uiteraard ondersteunen). Zij kiezen of ze met een of meerdere bezemwerkgroepen werken. Werken zij met meerdere bezemwerkgroepen, dan moeten die parallel worden aangeboden (om roosteroverlap te voorkomen).</w:t>
      </w:r>
    </w:p>
    <w:p w14:paraId="61E59EA7" w14:textId="0F924504" w:rsidR="009F2C89" w:rsidRPr="005B1BB2" w:rsidRDefault="009F2C89" w:rsidP="0017587F">
      <w:pPr>
        <w:pStyle w:val="Lijstalinea"/>
        <w:numPr>
          <w:ilvl w:val="0"/>
          <w:numId w:val="27"/>
        </w:numPr>
        <w:spacing w:line="360" w:lineRule="auto"/>
        <w:jc w:val="both"/>
        <w:rPr>
          <w:rFonts w:cstheme="minorHAnsi"/>
          <w:i/>
          <w:iCs/>
          <w:sz w:val="21"/>
          <w:szCs w:val="21"/>
        </w:rPr>
      </w:pPr>
      <w:r w:rsidRPr="005B1BB2">
        <w:rPr>
          <w:rFonts w:cstheme="minorHAnsi"/>
          <w:i/>
          <w:iCs/>
          <w:sz w:val="21"/>
          <w:szCs w:val="21"/>
        </w:rPr>
        <w:t>Er wordt niet gecontroleerd of alleen de studenten die in een bezemwerkgroep aanwezig zouden moeten zijn ook daadwerkelijk aanwezig zijn.</w:t>
      </w:r>
    </w:p>
    <w:p w14:paraId="2F00B221" w14:textId="77777777" w:rsidR="001675B5" w:rsidRPr="005B1BB2" w:rsidRDefault="001675B5" w:rsidP="0017587F">
      <w:pPr>
        <w:spacing w:line="360" w:lineRule="auto"/>
        <w:jc w:val="both"/>
        <w:rPr>
          <w:rFonts w:cstheme="minorHAnsi"/>
          <w:sz w:val="21"/>
          <w:szCs w:val="21"/>
        </w:rPr>
      </w:pPr>
    </w:p>
    <w:p w14:paraId="06F845E4" w14:textId="7396BE2F" w:rsidR="00581962" w:rsidRPr="005B1BB2" w:rsidRDefault="001675B5" w:rsidP="0017587F">
      <w:pPr>
        <w:pStyle w:val="Lijstalinea"/>
        <w:numPr>
          <w:ilvl w:val="0"/>
          <w:numId w:val="25"/>
        </w:numPr>
        <w:spacing w:line="360" w:lineRule="auto"/>
        <w:jc w:val="both"/>
        <w:rPr>
          <w:rFonts w:cstheme="minorHAnsi"/>
          <w:sz w:val="21"/>
          <w:szCs w:val="21"/>
        </w:rPr>
      </w:pPr>
      <w:r w:rsidRPr="005B1BB2">
        <w:rPr>
          <w:rFonts w:cstheme="minorHAnsi"/>
          <w:sz w:val="21"/>
          <w:szCs w:val="21"/>
        </w:rPr>
        <w:t xml:space="preserve">Alle mastercolleges vinden </w:t>
      </w:r>
      <w:r w:rsidR="00EC4D1B" w:rsidRPr="005B1BB2">
        <w:rPr>
          <w:rFonts w:cstheme="minorHAnsi"/>
          <w:sz w:val="21"/>
          <w:szCs w:val="21"/>
        </w:rPr>
        <w:t xml:space="preserve">in beginsel </w:t>
      </w:r>
      <w:r w:rsidRPr="005B1BB2">
        <w:rPr>
          <w:rFonts w:cstheme="minorHAnsi"/>
          <w:sz w:val="21"/>
          <w:szCs w:val="21"/>
        </w:rPr>
        <w:t>fysiek op de campus plaats. Het masteronderwijs dient evenwel ook digitaal te kunnen worden gevolgd</w:t>
      </w:r>
      <w:r w:rsidR="00581962" w:rsidRPr="005B1BB2">
        <w:rPr>
          <w:rFonts w:cstheme="minorHAnsi"/>
          <w:sz w:val="21"/>
          <w:szCs w:val="21"/>
        </w:rPr>
        <w:t xml:space="preserve"> door studenten die vanwege capaciteitsbeperkingen (50%-regel) of die in verband met corona niet naar de campus kunnen komen. </w:t>
      </w:r>
      <w:r w:rsidRPr="005B1BB2">
        <w:rPr>
          <w:rFonts w:cstheme="minorHAnsi"/>
          <w:sz w:val="21"/>
          <w:szCs w:val="21"/>
        </w:rPr>
        <w:t xml:space="preserve">Vanwege de uiteenlopende groepsgroottes binnen en inrichting van het masteronderwijs, alsmede het feit dat het hier om masterstudenten gaat, is ervoor gekozen om aan de </w:t>
      </w:r>
      <w:proofErr w:type="spellStart"/>
      <w:r w:rsidRPr="005B1BB2">
        <w:rPr>
          <w:rFonts w:cstheme="minorHAnsi"/>
          <w:sz w:val="21"/>
          <w:szCs w:val="21"/>
        </w:rPr>
        <w:t>vakverantwoordelijken</w:t>
      </w:r>
      <w:proofErr w:type="spellEnd"/>
      <w:r w:rsidRPr="005B1BB2">
        <w:rPr>
          <w:rFonts w:cstheme="minorHAnsi"/>
          <w:sz w:val="21"/>
          <w:szCs w:val="21"/>
        </w:rPr>
        <w:t xml:space="preserve"> de vrijheid te laten om</w:t>
      </w:r>
      <w:r w:rsidR="00581962" w:rsidRPr="005B1BB2">
        <w:rPr>
          <w:rFonts w:cstheme="minorHAnsi"/>
          <w:sz w:val="21"/>
          <w:szCs w:val="21"/>
        </w:rPr>
        <w:t xml:space="preserve"> met eigen oplossingen te komen. Daarvoor kan uiteraard worden geput uit de oplossingen die zijn gekozen voor de </w:t>
      </w:r>
      <w:proofErr w:type="spellStart"/>
      <w:r w:rsidR="00581962" w:rsidRPr="005B1BB2">
        <w:rPr>
          <w:rFonts w:cstheme="minorHAnsi"/>
          <w:sz w:val="21"/>
          <w:szCs w:val="21"/>
        </w:rPr>
        <w:t>bachelorhoorcolleges</w:t>
      </w:r>
      <w:proofErr w:type="spellEnd"/>
      <w:r w:rsidR="00581962" w:rsidRPr="005B1BB2">
        <w:rPr>
          <w:rFonts w:cstheme="minorHAnsi"/>
          <w:sz w:val="21"/>
          <w:szCs w:val="21"/>
        </w:rPr>
        <w:t xml:space="preserve"> en </w:t>
      </w:r>
      <w:proofErr w:type="spellStart"/>
      <w:r w:rsidR="00581962" w:rsidRPr="005B1BB2">
        <w:rPr>
          <w:rFonts w:cstheme="minorHAnsi"/>
          <w:sz w:val="21"/>
          <w:szCs w:val="21"/>
        </w:rPr>
        <w:t>bachelorwerkgroepen</w:t>
      </w:r>
      <w:proofErr w:type="spellEnd"/>
      <w:r w:rsidR="00581962" w:rsidRPr="005B1BB2">
        <w:rPr>
          <w:rFonts w:cstheme="minorHAnsi"/>
          <w:sz w:val="21"/>
          <w:szCs w:val="21"/>
        </w:rPr>
        <w:t>. Bij het bedenken van oplossingen en de realisatie daarvan kan tevens ondersteuning worden gevraagd van TIP.</w:t>
      </w:r>
    </w:p>
    <w:p w14:paraId="4D311DE5" w14:textId="77777777" w:rsidR="001675B5" w:rsidRPr="005B1BB2" w:rsidRDefault="001675B5" w:rsidP="0017587F">
      <w:pPr>
        <w:spacing w:line="360" w:lineRule="auto"/>
        <w:jc w:val="both"/>
        <w:rPr>
          <w:rFonts w:cstheme="minorHAnsi"/>
          <w:sz w:val="21"/>
          <w:szCs w:val="21"/>
        </w:rPr>
      </w:pPr>
    </w:p>
    <w:p w14:paraId="7054B993" w14:textId="4130B291" w:rsidR="001675B5" w:rsidRPr="005B1BB2" w:rsidRDefault="001675B5" w:rsidP="0017587F">
      <w:pPr>
        <w:pStyle w:val="Lijstalinea"/>
        <w:numPr>
          <w:ilvl w:val="0"/>
          <w:numId w:val="27"/>
        </w:numPr>
        <w:spacing w:line="360" w:lineRule="auto"/>
        <w:jc w:val="both"/>
        <w:rPr>
          <w:rFonts w:cstheme="minorHAnsi"/>
          <w:i/>
          <w:iCs/>
          <w:sz w:val="21"/>
          <w:szCs w:val="21"/>
        </w:rPr>
      </w:pPr>
      <w:r w:rsidRPr="005B1BB2">
        <w:rPr>
          <w:rFonts w:cstheme="minorHAnsi"/>
          <w:i/>
          <w:iCs/>
          <w:sz w:val="21"/>
          <w:szCs w:val="21"/>
        </w:rPr>
        <w:t>De vaksecties zijn verantwoordelijk voor het aanbieden van het digitale alternatief. Uiteraard kunnen zij daarbij worden ondersteund door TIP.</w:t>
      </w:r>
      <w:r w:rsidR="00E611B2" w:rsidRPr="005B1BB2">
        <w:rPr>
          <w:rFonts w:cstheme="minorHAnsi"/>
          <w:i/>
          <w:iCs/>
          <w:sz w:val="21"/>
          <w:szCs w:val="21"/>
        </w:rPr>
        <w:t xml:space="preserve"> Aan de vaksecties wordt gevraagd nu al na te denken over de inrichting van het onderwijs mocht het rode scenario zich voordoen.</w:t>
      </w:r>
    </w:p>
    <w:p w14:paraId="7D601F01" w14:textId="77777777" w:rsidR="001675B5" w:rsidRPr="005B1BB2" w:rsidRDefault="001675B5" w:rsidP="0017587F">
      <w:pPr>
        <w:spacing w:line="360" w:lineRule="auto"/>
        <w:jc w:val="both"/>
        <w:rPr>
          <w:rFonts w:cstheme="minorHAnsi"/>
          <w:sz w:val="21"/>
          <w:szCs w:val="21"/>
        </w:rPr>
      </w:pPr>
    </w:p>
    <w:p w14:paraId="6B926B10" w14:textId="04B881F1" w:rsidR="001675B5" w:rsidRPr="005B1BB2" w:rsidRDefault="001675B5" w:rsidP="0017587F">
      <w:pPr>
        <w:pStyle w:val="Lijstalinea"/>
        <w:numPr>
          <w:ilvl w:val="0"/>
          <w:numId w:val="25"/>
        </w:numPr>
        <w:spacing w:line="360" w:lineRule="auto"/>
        <w:jc w:val="both"/>
        <w:rPr>
          <w:rFonts w:cstheme="minorHAnsi"/>
          <w:sz w:val="21"/>
          <w:szCs w:val="21"/>
        </w:rPr>
      </w:pPr>
      <w:r w:rsidRPr="005B1BB2">
        <w:rPr>
          <w:rFonts w:cstheme="minorHAnsi"/>
          <w:sz w:val="21"/>
          <w:szCs w:val="21"/>
        </w:rPr>
        <w:lastRenderedPageBreak/>
        <w:t xml:space="preserve">Het praktijkonderwijs vindt fysiek op de campus plaats. Het praktijkonderwijs dient evenwel ook digitaal te kunnen worden gevolgd door studenten die </w:t>
      </w:r>
      <w:r w:rsidR="00581962" w:rsidRPr="005B1BB2">
        <w:rPr>
          <w:rFonts w:cstheme="minorHAnsi"/>
          <w:sz w:val="21"/>
          <w:szCs w:val="21"/>
        </w:rPr>
        <w:t>in verband met corona niet naar de campus kunnen komen</w:t>
      </w:r>
      <w:r w:rsidRPr="005B1BB2">
        <w:rPr>
          <w:rFonts w:cstheme="minorHAnsi"/>
          <w:sz w:val="21"/>
          <w:szCs w:val="21"/>
        </w:rPr>
        <w:t xml:space="preserve">. Naar gelang de aard van het praktijkonderwijs kan in dat verband met maatwerkoplossingen worden gewerkt, bijvoorbeeld die reeds in </w:t>
      </w:r>
      <w:r w:rsidR="00581962" w:rsidRPr="005B1BB2">
        <w:rPr>
          <w:rFonts w:cstheme="minorHAnsi"/>
          <w:sz w:val="21"/>
          <w:szCs w:val="21"/>
        </w:rPr>
        <w:t>de</w:t>
      </w:r>
      <w:r w:rsidRPr="005B1BB2">
        <w:rPr>
          <w:rFonts w:cstheme="minorHAnsi"/>
          <w:sz w:val="21"/>
          <w:szCs w:val="21"/>
        </w:rPr>
        <w:t xml:space="preserve"> afgelopen collegeja</w:t>
      </w:r>
      <w:r w:rsidR="00581962" w:rsidRPr="005B1BB2">
        <w:rPr>
          <w:rFonts w:cstheme="minorHAnsi"/>
          <w:sz w:val="21"/>
          <w:szCs w:val="21"/>
        </w:rPr>
        <w:t>ren</w:t>
      </w:r>
      <w:r w:rsidRPr="005B1BB2">
        <w:rPr>
          <w:rFonts w:cstheme="minorHAnsi"/>
          <w:sz w:val="21"/>
          <w:szCs w:val="21"/>
        </w:rPr>
        <w:t xml:space="preserve"> zijn ontwikkeld.</w:t>
      </w:r>
    </w:p>
    <w:p w14:paraId="6B222ED5" w14:textId="77777777" w:rsidR="001675B5" w:rsidRPr="005B1BB2" w:rsidRDefault="001675B5" w:rsidP="0017587F">
      <w:pPr>
        <w:spacing w:line="360" w:lineRule="auto"/>
        <w:jc w:val="both"/>
        <w:rPr>
          <w:rFonts w:cstheme="minorHAnsi"/>
          <w:sz w:val="21"/>
          <w:szCs w:val="21"/>
        </w:rPr>
      </w:pPr>
    </w:p>
    <w:p w14:paraId="196BA27C" w14:textId="39ADF7B8" w:rsidR="001675B5" w:rsidRPr="005B1BB2" w:rsidRDefault="001675B5" w:rsidP="0017587F">
      <w:pPr>
        <w:pStyle w:val="Lijstalinea"/>
        <w:numPr>
          <w:ilvl w:val="0"/>
          <w:numId w:val="27"/>
        </w:numPr>
        <w:spacing w:line="360" w:lineRule="auto"/>
        <w:jc w:val="both"/>
        <w:rPr>
          <w:rFonts w:cstheme="minorHAnsi"/>
          <w:i/>
          <w:iCs/>
          <w:sz w:val="21"/>
          <w:szCs w:val="21"/>
        </w:rPr>
      </w:pPr>
      <w:r w:rsidRPr="005B1BB2">
        <w:rPr>
          <w:rFonts w:cstheme="minorHAnsi"/>
          <w:i/>
          <w:iCs/>
          <w:sz w:val="21"/>
          <w:szCs w:val="21"/>
        </w:rPr>
        <w:t>De vaksecties zijn verantwoordelijk voor het aanbieden van het digitale alternatief. Uiteraard kunnen zij daarbij worden ondersteund door TIP.</w:t>
      </w:r>
      <w:r w:rsidR="00E611B2" w:rsidRPr="005B1BB2">
        <w:rPr>
          <w:rFonts w:cstheme="minorHAnsi"/>
          <w:i/>
          <w:iCs/>
          <w:sz w:val="21"/>
          <w:szCs w:val="21"/>
        </w:rPr>
        <w:t xml:space="preserve"> Aan de vaksecties wordt gevraagd nu al na te denken over de inrichting van het praktijkonderwijs mocht het oranje scenario zich voordoen.</w:t>
      </w:r>
    </w:p>
    <w:p w14:paraId="51452153" w14:textId="77777777" w:rsidR="001675B5" w:rsidRPr="005B1BB2" w:rsidRDefault="001675B5" w:rsidP="0017587F">
      <w:pPr>
        <w:spacing w:line="360" w:lineRule="auto"/>
        <w:jc w:val="both"/>
        <w:rPr>
          <w:rFonts w:cstheme="minorHAnsi"/>
          <w:sz w:val="21"/>
          <w:szCs w:val="21"/>
        </w:rPr>
      </w:pPr>
    </w:p>
    <w:p w14:paraId="641C426B" w14:textId="5C33F900" w:rsidR="001675B5" w:rsidRPr="005B1BB2" w:rsidRDefault="00EC4D1B" w:rsidP="0017587F">
      <w:pPr>
        <w:pStyle w:val="Lijstalinea"/>
        <w:numPr>
          <w:ilvl w:val="0"/>
          <w:numId w:val="25"/>
        </w:numPr>
        <w:spacing w:line="360" w:lineRule="auto"/>
        <w:jc w:val="both"/>
        <w:rPr>
          <w:rFonts w:cstheme="minorHAnsi"/>
          <w:sz w:val="21"/>
          <w:szCs w:val="21"/>
        </w:rPr>
      </w:pPr>
      <w:r w:rsidRPr="005B1BB2">
        <w:rPr>
          <w:rFonts w:cstheme="minorHAnsi"/>
          <w:sz w:val="21"/>
          <w:szCs w:val="21"/>
        </w:rPr>
        <w:t>Het streven binnen dit scenario is om het afstuderen fysiek op de campus te laten plaatsvinden op de wijze zoals dit pre-corona plaatsvond. Mocht dit om wat voor reden dan ook niet haalbaar zijn, dan is het streven om in ieder geval de afstudeer</w:t>
      </w:r>
      <w:r w:rsidRPr="005B1BB2">
        <w:rPr>
          <w:rFonts w:cstheme="minorHAnsi"/>
          <w:i/>
          <w:iCs/>
          <w:sz w:val="21"/>
          <w:szCs w:val="21"/>
        </w:rPr>
        <w:t>gesprekken</w:t>
      </w:r>
      <w:r w:rsidRPr="005B1BB2">
        <w:rPr>
          <w:rFonts w:cstheme="minorHAnsi"/>
          <w:sz w:val="21"/>
          <w:szCs w:val="21"/>
        </w:rPr>
        <w:t xml:space="preserve"> fysiek op de campus te laten plaatsvinden.</w:t>
      </w:r>
    </w:p>
    <w:p w14:paraId="2B2CF7D6" w14:textId="77777777" w:rsidR="001675B5" w:rsidRPr="005B1BB2" w:rsidRDefault="001675B5" w:rsidP="0017587F">
      <w:pPr>
        <w:pStyle w:val="Lijstalinea"/>
        <w:spacing w:line="360" w:lineRule="auto"/>
        <w:jc w:val="both"/>
        <w:rPr>
          <w:rFonts w:cstheme="minorHAnsi"/>
          <w:sz w:val="21"/>
          <w:szCs w:val="21"/>
        </w:rPr>
      </w:pPr>
    </w:p>
    <w:p w14:paraId="32C3173D" w14:textId="3343F3BE" w:rsidR="00E611B2" w:rsidRPr="005B1BB2" w:rsidRDefault="00B55AE2" w:rsidP="0017587F">
      <w:pPr>
        <w:pStyle w:val="Lijstalinea"/>
        <w:numPr>
          <w:ilvl w:val="0"/>
          <w:numId w:val="25"/>
        </w:numPr>
        <w:spacing w:line="360" w:lineRule="auto"/>
        <w:jc w:val="both"/>
        <w:rPr>
          <w:rFonts w:cstheme="minorHAnsi"/>
          <w:sz w:val="21"/>
          <w:szCs w:val="21"/>
        </w:rPr>
      </w:pPr>
      <w:r w:rsidRPr="005B1BB2">
        <w:rPr>
          <w:rFonts w:cstheme="minorHAnsi"/>
          <w:sz w:val="21"/>
          <w:szCs w:val="21"/>
        </w:rPr>
        <w:t xml:space="preserve">Voor de zalen waarin tentamens worden afgenomen, gelden geen capaciteitsbeperkingen. </w:t>
      </w:r>
      <w:r w:rsidR="001675B5" w:rsidRPr="005B1BB2">
        <w:rPr>
          <w:rFonts w:cstheme="minorHAnsi"/>
          <w:sz w:val="21"/>
          <w:szCs w:val="21"/>
        </w:rPr>
        <w:t xml:space="preserve">Tentamens vinden fysiek op de campus plaats. Digitale alternatieven worden niet aangeboden. </w:t>
      </w:r>
      <w:r w:rsidRPr="005B1BB2">
        <w:rPr>
          <w:rFonts w:cstheme="minorHAnsi"/>
          <w:sz w:val="21"/>
          <w:szCs w:val="21"/>
        </w:rPr>
        <w:t xml:space="preserve">De </w:t>
      </w:r>
      <w:r w:rsidR="001675B5" w:rsidRPr="005B1BB2">
        <w:rPr>
          <w:rFonts w:cstheme="minorHAnsi"/>
          <w:sz w:val="21"/>
          <w:szCs w:val="21"/>
        </w:rPr>
        <w:t>Bij het afmelden voor een of meer tentamens vanwege het besmet zijn met corona geeft de student dit als reden voor zijn afmelding op.</w:t>
      </w:r>
      <w:r w:rsidR="00E611B2" w:rsidRPr="005B1BB2">
        <w:rPr>
          <w:rFonts w:cstheme="minorHAnsi"/>
          <w:sz w:val="21"/>
          <w:szCs w:val="21"/>
        </w:rPr>
        <w:t xml:space="preserve"> Daarnaast meldt de student die zich vanwege het besmet zijn met corona heeft afgemeld, zich binnen één week bij de studieadviseurs.</w:t>
      </w:r>
      <w:r w:rsidR="001675B5" w:rsidRPr="005B1BB2">
        <w:rPr>
          <w:rFonts w:cstheme="minorHAnsi"/>
          <w:sz w:val="21"/>
          <w:szCs w:val="21"/>
        </w:rPr>
        <w:t xml:space="preserve"> De student kan in beginsel geen beroep doen op een extra tentamenkans of andere voorziening vanwege het missen van een tentamen door corona. </w:t>
      </w:r>
      <w:r w:rsidR="002356BE" w:rsidRPr="005B1BB2">
        <w:rPr>
          <w:rFonts w:cstheme="minorHAnsi"/>
          <w:sz w:val="21"/>
          <w:szCs w:val="21"/>
        </w:rPr>
        <w:t>Uiteraard kan er via de route van de studieadviseurs en/of de examencommissie in knellende gevallen zo nodig maatwerk worden geboden.</w:t>
      </w:r>
    </w:p>
    <w:p w14:paraId="40C85E7A" w14:textId="77777777" w:rsidR="00E611B2" w:rsidRPr="005B1BB2" w:rsidRDefault="00E611B2" w:rsidP="0017587F">
      <w:pPr>
        <w:pStyle w:val="Lijstalinea"/>
        <w:spacing w:line="360" w:lineRule="auto"/>
        <w:jc w:val="both"/>
        <w:rPr>
          <w:rFonts w:cstheme="minorHAnsi"/>
          <w:sz w:val="21"/>
          <w:szCs w:val="21"/>
        </w:rPr>
      </w:pPr>
    </w:p>
    <w:p w14:paraId="30195B55" w14:textId="77777777" w:rsidR="00D50948" w:rsidRPr="005B1BB2" w:rsidRDefault="00D50948" w:rsidP="0017587F">
      <w:pPr>
        <w:pStyle w:val="Lijstalinea"/>
        <w:numPr>
          <w:ilvl w:val="0"/>
          <w:numId w:val="27"/>
        </w:numPr>
        <w:spacing w:line="360" w:lineRule="auto"/>
        <w:jc w:val="both"/>
        <w:rPr>
          <w:rFonts w:cstheme="minorHAnsi"/>
          <w:i/>
          <w:iCs/>
          <w:sz w:val="21"/>
          <w:szCs w:val="21"/>
        </w:rPr>
      </w:pPr>
      <w:r w:rsidRPr="005B1BB2">
        <w:rPr>
          <w:rFonts w:cstheme="minorHAnsi"/>
          <w:i/>
          <w:iCs/>
          <w:sz w:val="21"/>
          <w:szCs w:val="21"/>
        </w:rPr>
        <w:t>In het afmeldformulier voor een tentamen moet een open veld worden opgenomen waarin de student een reden voor afmelding kan opgeven. De studieadviseurs registreren in Osiris de melding van de student vanwege Corona.</w:t>
      </w:r>
    </w:p>
    <w:p w14:paraId="045BF232" w14:textId="77777777" w:rsidR="001675B5" w:rsidRPr="005B1BB2" w:rsidRDefault="001675B5" w:rsidP="0017587F">
      <w:pPr>
        <w:spacing w:line="360" w:lineRule="auto"/>
        <w:jc w:val="both"/>
        <w:rPr>
          <w:rFonts w:cstheme="minorHAnsi"/>
          <w:sz w:val="21"/>
          <w:szCs w:val="21"/>
        </w:rPr>
      </w:pPr>
    </w:p>
    <w:p w14:paraId="542058FF" w14:textId="771E9B72" w:rsidR="00DE436A" w:rsidRPr="005B1BB2" w:rsidRDefault="001675B5" w:rsidP="0017587F">
      <w:pPr>
        <w:pStyle w:val="Lijstalinea"/>
        <w:numPr>
          <w:ilvl w:val="0"/>
          <w:numId w:val="25"/>
        </w:numPr>
        <w:spacing w:line="360" w:lineRule="auto"/>
        <w:jc w:val="both"/>
        <w:rPr>
          <w:rFonts w:cstheme="minorHAnsi"/>
          <w:sz w:val="21"/>
          <w:szCs w:val="21"/>
        </w:rPr>
      </w:pPr>
      <w:r w:rsidRPr="005B1BB2">
        <w:rPr>
          <w:rFonts w:cstheme="minorHAnsi"/>
          <w:sz w:val="21"/>
          <w:szCs w:val="21"/>
        </w:rPr>
        <w:t xml:space="preserve">Studiewerkplekken blijven met </w:t>
      </w:r>
      <w:r w:rsidR="00EC4D1B" w:rsidRPr="005B1BB2">
        <w:rPr>
          <w:rFonts w:cstheme="minorHAnsi"/>
          <w:sz w:val="21"/>
          <w:szCs w:val="21"/>
        </w:rPr>
        <w:t>50% van de</w:t>
      </w:r>
      <w:r w:rsidRPr="005B1BB2">
        <w:rPr>
          <w:rFonts w:cstheme="minorHAnsi"/>
          <w:sz w:val="21"/>
          <w:szCs w:val="21"/>
        </w:rPr>
        <w:t xml:space="preserve"> capaciteit beschikbaar</w:t>
      </w:r>
      <w:r w:rsidR="00EC4D1B" w:rsidRPr="005B1BB2">
        <w:rPr>
          <w:rFonts w:cstheme="minorHAnsi"/>
          <w:sz w:val="21"/>
          <w:szCs w:val="21"/>
        </w:rPr>
        <w:t>;</w:t>
      </w:r>
      <w:r w:rsidRPr="005B1BB2">
        <w:rPr>
          <w:rFonts w:cstheme="minorHAnsi"/>
          <w:sz w:val="21"/>
          <w:szCs w:val="21"/>
        </w:rPr>
        <w:t xml:space="preserve"> reserveringsmogelijkheden </w:t>
      </w:r>
      <w:r w:rsidR="00EC4D1B" w:rsidRPr="005B1BB2">
        <w:rPr>
          <w:rFonts w:cstheme="minorHAnsi"/>
          <w:sz w:val="21"/>
          <w:szCs w:val="21"/>
        </w:rPr>
        <w:t>worden aangepast aan de beschikbare capaciteit.</w:t>
      </w:r>
    </w:p>
    <w:p w14:paraId="6C3E4E10" w14:textId="7DC8AA5D" w:rsidR="00030634" w:rsidRPr="005B1BB2" w:rsidRDefault="00030634" w:rsidP="0017587F">
      <w:pPr>
        <w:spacing w:line="360" w:lineRule="auto"/>
        <w:jc w:val="both"/>
        <w:rPr>
          <w:rFonts w:cstheme="minorHAnsi"/>
          <w:sz w:val="21"/>
          <w:szCs w:val="21"/>
        </w:rPr>
      </w:pPr>
    </w:p>
    <w:p w14:paraId="19B25D2E" w14:textId="5CBC8D88" w:rsidR="00030634" w:rsidRPr="005B1BB2" w:rsidRDefault="00030634" w:rsidP="0017587F">
      <w:pPr>
        <w:pStyle w:val="Lijstalinea"/>
        <w:numPr>
          <w:ilvl w:val="0"/>
          <w:numId w:val="27"/>
        </w:numPr>
        <w:spacing w:line="360" w:lineRule="auto"/>
        <w:jc w:val="both"/>
        <w:rPr>
          <w:rFonts w:cstheme="minorHAnsi"/>
          <w:i/>
          <w:iCs/>
          <w:sz w:val="21"/>
          <w:szCs w:val="21"/>
        </w:rPr>
      </w:pPr>
      <w:r w:rsidRPr="005B1BB2">
        <w:rPr>
          <w:rFonts w:cstheme="minorHAnsi"/>
          <w:i/>
          <w:iCs/>
          <w:sz w:val="21"/>
          <w:szCs w:val="21"/>
        </w:rPr>
        <w:t>Directeur bedrijfsvoering stemt met de medewerkers van logistiek en bibliotheek de capaciteit af.</w:t>
      </w:r>
    </w:p>
    <w:p w14:paraId="163CA1BB" w14:textId="77777777" w:rsidR="00030634" w:rsidRPr="005B1BB2" w:rsidRDefault="00030634" w:rsidP="0017587F">
      <w:pPr>
        <w:spacing w:line="360" w:lineRule="auto"/>
        <w:ind w:left="708"/>
        <w:jc w:val="both"/>
        <w:rPr>
          <w:rFonts w:cstheme="minorHAnsi"/>
          <w:sz w:val="21"/>
          <w:szCs w:val="21"/>
        </w:rPr>
      </w:pPr>
    </w:p>
    <w:p w14:paraId="5372E83C" w14:textId="77777777" w:rsidR="0023752C" w:rsidRDefault="0023752C">
      <w:pPr>
        <w:rPr>
          <w:rFonts w:cstheme="minorHAnsi"/>
          <w:b/>
          <w:bCs/>
          <w:color w:val="C00000"/>
        </w:rPr>
      </w:pPr>
      <w:r>
        <w:rPr>
          <w:rFonts w:cstheme="minorHAnsi"/>
          <w:b/>
          <w:bCs/>
          <w:color w:val="C00000"/>
        </w:rPr>
        <w:br w:type="page"/>
      </w:r>
    </w:p>
    <w:p w14:paraId="455B8BB8" w14:textId="74148D05" w:rsidR="00EE217F" w:rsidRPr="005B1BB2" w:rsidRDefault="00EE217F" w:rsidP="0017587F">
      <w:pPr>
        <w:spacing w:line="360" w:lineRule="auto"/>
        <w:jc w:val="both"/>
        <w:rPr>
          <w:rFonts w:cstheme="minorHAnsi"/>
          <w:b/>
          <w:bCs/>
          <w:color w:val="C00000"/>
        </w:rPr>
      </w:pPr>
      <w:r w:rsidRPr="005B1BB2">
        <w:rPr>
          <w:rFonts w:cstheme="minorHAnsi"/>
          <w:b/>
          <w:bCs/>
          <w:color w:val="C00000"/>
        </w:rPr>
        <w:lastRenderedPageBreak/>
        <w:t>Overzicht uit te voeren acties:</w:t>
      </w:r>
    </w:p>
    <w:p w14:paraId="042BD7A7" w14:textId="20FCDAC4" w:rsidR="00EE217F" w:rsidRPr="005B1BB2" w:rsidRDefault="00EE217F" w:rsidP="0017587F">
      <w:pPr>
        <w:spacing w:line="360" w:lineRule="auto"/>
        <w:jc w:val="both"/>
        <w:rPr>
          <w:rFonts w:cstheme="minorHAnsi"/>
          <w:b/>
          <w:bCs/>
          <w:sz w:val="21"/>
          <w:szCs w:val="21"/>
          <w:u w:val="single"/>
        </w:rPr>
      </w:pPr>
    </w:p>
    <w:tbl>
      <w:tblPr>
        <w:tblStyle w:val="Tabelraster"/>
        <w:tblW w:w="9776" w:type="dxa"/>
        <w:shd w:val="clear" w:color="auto" w:fill="FFFFFF" w:themeFill="background1"/>
        <w:tblLook w:val="04A0" w:firstRow="1" w:lastRow="0" w:firstColumn="1" w:lastColumn="0" w:noHBand="0" w:noVBand="1"/>
      </w:tblPr>
      <w:tblGrid>
        <w:gridCol w:w="1045"/>
        <w:gridCol w:w="6038"/>
        <w:gridCol w:w="2693"/>
      </w:tblGrid>
      <w:tr w:rsidR="00EE217F" w:rsidRPr="005B1BB2" w14:paraId="627D5694" w14:textId="77777777" w:rsidTr="005B1BB2">
        <w:tc>
          <w:tcPr>
            <w:tcW w:w="1045" w:type="dxa"/>
            <w:shd w:val="clear" w:color="auto" w:fill="D9E2F3" w:themeFill="accent1" w:themeFillTint="33"/>
          </w:tcPr>
          <w:p w14:paraId="6E7DBBDA" w14:textId="6AAF1541" w:rsidR="00EE217F" w:rsidRPr="005B1BB2" w:rsidRDefault="00EE217F" w:rsidP="0017587F">
            <w:pPr>
              <w:spacing w:line="360" w:lineRule="auto"/>
              <w:jc w:val="both"/>
              <w:rPr>
                <w:rFonts w:cstheme="minorHAnsi"/>
                <w:b/>
                <w:bCs/>
                <w:sz w:val="21"/>
                <w:szCs w:val="21"/>
              </w:rPr>
            </w:pPr>
            <w:r w:rsidRPr="005B1BB2">
              <w:rPr>
                <w:rFonts w:cstheme="minorHAnsi"/>
                <w:b/>
                <w:bCs/>
                <w:sz w:val="21"/>
                <w:szCs w:val="21"/>
              </w:rPr>
              <w:t>Wanneer</w:t>
            </w:r>
          </w:p>
        </w:tc>
        <w:tc>
          <w:tcPr>
            <w:tcW w:w="6038" w:type="dxa"/>
            <w:shd w:val="clear" w:color="auto" w:fill="D9E2F3" w:themeFill="accent1" w:themeFillTint="33"/>
          </w:tcPr>
          <w:p w14:paraId="689C9932" w14:textId="70C0CACF" w:rsidR="00EE217F" w:rsidRPr="005B1BB2" w:rsidRDefault="00EE217F" w:rsidP="0017587F">
            <w:pPr>
              <w:spacing w:line="360" w:lineRule="auto"/>
              <w:jc w:val="both"/>
              <w:rPr>
                <w:rFonts w:cstheme="minorHAnsi"/>
                <w:b/>
                <w:bCs/>
                <w:sz w:val="21"/>
                <w:szCs w:val="21"/>
              </w:rPr>
            </w:pPr>
            <w:r w:rsidRPr="005B1BB2">
              <w:rPr>
                <w:rFonts w:cstheme="minorHAnsi"/>
                <w:b/>
                <w:bCs/>
                <w:sz w:val="21"/>
                <w:szCs w:val="21"/>
              </w:rPr>
              <w:t>Actie</w:t>
            </w:r>
          </w:p>
        </w:tc>
        <w:tc>
          <w:tcPr>
            <w:tcW w:w="2693" w:type="dxa"/>
            <w:shd w:val="clear" w:color="auto" w:fill="D9E2F3" w:themeFill="accent1" w:themeFillTint="33"/>
          </w:tcPr>
          <w:p w14:paraId="5AAE0EDF" w14:textId="096DDF9E" w:rsidR="00EE217F" w:rsidRPr="005B1BB2" w:rsidRDefault="00EE217F" w:rsidP="0017587F">
            <w:pPr>
              <w:spacing w:line="360" w:lineRule="auto"/>
              <w:jc w:val="both"/>
              <w:rPr>
                <w:rFonts w:cstheme="minorHAnsi"/>
                <w:b/>
                <w:bCs/>
                <w:sz w:val="21"/>
                <w:szCs w:val="21"/>
              </w:rPr>
            </w:pPr>
            <w:r w:rsidRPr="005B1BB2">
              <w:rPr>
                <w:rFonts w:cstheme="minorHAnsi"/>
                <w:b/>
                <w:bCs/>
                <w:sz w:val="21"/>
                <w:szCs w:val="21"/>
              </w:rPr>
              <w:t>Wie</w:t>
            </w:r>
          </w:p>
        </w:tc>
      </w:tr>
      <w:tr w:rsidR="00D50948" w:rsidRPr="005B1BB2" w14:paraId="1BA34165" w14:textId="77777777" w:rsidTr="005B1BB2">
        <w:tc>
          <w:tcPr>
            <w:tcW w:w="1045" w:type="dxa"/>
            <w:shd w:val="clear" w:color="auto" w:fill="92D050"/>
          </w:tcPr>
          <w:p w14:paraId="76D17F09" w14:textId="77777777" w:rsidR="00D50948" w:rsidRPr="005B1BB2" w:rsidRDefault="00D50948" w:rsidP="0017587F">
            <w:pPr>
              <w:spacing w:line="360" w:lineRule="auto"/>
              <w:rPr>
                <w:rFonts w:cstheme="minorHAnsi"/>
                <w:sz w:val="21"/>
                <w:szCs w:val="21"/>
              </w:rPr>
            </w:pPr>
            <w:r w:rsidRPr="005B1BB2">
              <w:rPr>
                <w:rFonts w:cstheme="minorHAnsi"/>
                <w:sz w:val="21"/>
                <w:szCs w:val="21"/>
              </w:rPr>
              <w:t>Groen</w:t>
            </w:r>
          </w:p>
        </w:tc>
        <w:tc>
          <w:tcPr>
            <w:tcW w:w="6038" w:type="dxa"/>
            <w:shd w:val="clear" w:color="auto" w:fill="FFFFFF" w:themeFill="background1"/>
          </w:tcPr>
          <w:p w14:paraId="5E037C53" w14:textId="77777777" w:rsidR="00D50948" w:rsidRPr="005B1BB2" w:rsidRDefault="00D50948" w:rsidP="0017587F">
            <w:pPr>
              <w:spacing w:line="360" w:lineRule="auto"/>
              <w:rPr>
                <w:rFonts w:cstheme="minorHAnsi"/>
                <w:sz w:val="21"/>
                <w:szCs w:val="21"/>
              </w:rPr>
            </w:pPr>
            <w:r w:rsidRPr="005B1BB2">
              <w:rPr>
                <w:rFonts w:cstheme="minorHAnsi"/>
                <w:sz w:val="21"/>
                <w:szCs w:val="21"/>
              </w:rPr>
              <w:t xml:space="preserve">In het afmeldformulier voor een tentamen moet een open veld worden opgenomen waarin de student een reden voor afmelding kan opgeven. </w:t>
            </w:r>
          </w:p>
        </w:tc>
        <w:tc>
          <w:tcPr>
            <w:tcW w:w="2693" w:type="dxa"/>
            <w:shd w:val="clear" w:color="auto" w:fill="FFFFFF" w:themeFill="background1"/>
          </w:tcPr>
          <w:p w14:paraId="055346D8" w14:textId="77777777" w:rsidR="00030634" w:rsidRPr="005B1BB2" w:rsidRDefault="00030634" w:rsidP="0017587F">
            <w:pPr>
              <w:spacing w:line="360" w:lineRule="auto"/>
              <w:rPr>
                <w:rFonts w:cstheme="minorHAnsi"/>
                <w:sz w:val="21"/>
                <w:szCs w:val="21"/>
              </w:rPr>
            </w:pPr>
            <w:r w:rsidRPr="005B1BB2">
              <w:rPr>
                <w:rFonts w:cstheme="minorHAnsi"/>
                <w:sz w:val="21"/>
                <w:szCs w:val="21"/>
              </w:rPr>
              <w:t>Coördinator Onderwijszaken</w:t>
            </w:r>
          </w:p>
          <w:p w14:paraId="46C556E4" w14:textId="2B0F4EEB" w:rsidR="00D50948" w:rsidRPr="005B1BB2" w:rsidRDefault="00D50948" w:rsidP="0017587F">
            <w:pPr>
              <w:spacing w:line="360" w:lineRule="auto"/>
              <w:jc w:val="both"/>
              <w:rPr>
                <w:rFonts w:cstheme="minorHAnsi"/>
                <w:sz w:val="21"/>
                <w:szCs w:val="21"/>
              </w:rPr>
            </w:pPr>
          </w:p>
        </w:tc>
      </w:tr>
      <w:tr w:rsidR="00D50948" w:rsidRPr="005B1BB2" w14:paraId="22A23C08" w14:textId="77777777" w:rsidTr="005B1BB2">
        <w:tc>
          <w:tcPr>
            <w:tcW w:w="1045" w:type="dxa"/>
            <w:shd w:val="clear" w:color="auto" w:fill="92D050"/>
          </w:tcPr>
          <w:p w14:paraId="61108DFD" w14:textId="77777777" w:rsidR="00D50948" w:rsidRPr="005B1BB2" w:rsidRDefault="00D50948" w:rsidP="0017587F">
            <w:pPr>
              <w:spacing w:line="360" w:lineRule="auto"/>
              <w:rPr>
                <w:rFonts w:cstheme="minorHAnsi"/>
                <w:sz w:val="21"/>
                <w:szCs w:val="21"/>
              </w:rPr>
            </w:pPr>
            <w:r w:rsidRPr="005B1BB2">
              <w:rPr>
                <w:rFonts w:cstheme="minorHAnsi"/>
                <w:sz w:val="21"/>
                <w:szCs w:val="21"/>
              </w:rPr>
              <w:t>Groen</w:t>
            </w:r>
          </w:p>
        </w:tc>
        <w:tc>
          <w:tcPr>
            <w:tcW w:w="6038" w:type="dxa"/>
            <w:shd w:val="clear" w:color="auto" w:fill="FFFFFF" w:themeFill="background1"/>
          </w:tcPr>
          <w:p w14:paraId="53241BFE" w14:textId="77777777" w:rsidR="00D50948" w:rsidRPr="005B1BB2" w:rsidRDefault="00D50948" w:rsidP="0017587F">
            <w:pPr>
              <w:spacing w:line="360" w:lineRule="auto"/>
              <w:rPr>
                <w:rFonts w:cstheme="minorHAnsi"/>
                <w:sz w:val="21"/>
                <w:szCs w:val="21"/>
              </w:rPr>
            </w:pPr>
            <w:r w:rsidRPr="005B1BB2">
              <w:rPr>
                <w:rFonts w:cstheme="minorHAnsi"/>
                <w:sz w:val="21"/>
                <w:szCs w:val="21"/>
              </w:rPr>
              <w:t>Aan de vaksecties wordt gevraagd nu al na te denken over de inrichting van het digitale alternatief voor het masteronderwijs mocht het rode scenario zich voordoen.</w:t>
            </w:r>
          </w:p>
        </w:tc>
        <w:tc>
          <w:tcPr>
            <w:tcW w:w="2693" w:type="dxa"/>
            <w:shd w:val="clear" w:color="auto" w:fill="FFFFFF" w:themeFill="background1"/>
          </w:tcPr>
          <w:p w14:paraId="2B52CD7F" w14:textId="77777777" w:rsidR="00D50948" w:rsidRPr="005B1BB2" w:rsidRDefault="00D50948" w:rsidP="0017587F">
            <w:pPr>
              <w:spacing w:line="360" w:lineRule="auto"/>
              <w:rPr>
                <w:rFonts w:cstheme="minorHAnsi"/>
                <w:sz w:val="21"/>
                <w:szCs w:val="21"/>
              </w:rPr>
            </w:pPr>
            <w:r w:rsidRPr="005B1BB2">
              <w:rPr>
                <w:rFonts w:cstheme="minorHAnsi"/>
                <w:sz w:val="21"/>
                <w:szCs w:val="21"/>
              </w:rPr>
              <w:t>Secretaresses vaksecties</w:t>
            </w:r>
          </w:p>
        </w:tc>
      </w:tr>
      <w:tr w:rsidR="00D50948" w:rsidRPr="005B1BB2" w14:paraId="2B6BD617" w14:textId="77777777" w:rsidTr="005B1BB2">
        <w:tc>
          <w:tcPr>
            <w:tcW w:w="1045" w:type="dxa"/>
            <w:shd w:val="clear" w:color="auto" w:fill="92D050"/>
          </w:tcPr>
          <w:p w14:paraId="44E5CFE7" w14:textId="77777777" w:rsidR="00D50948" w:rsidRPr="005B1BB2" w:rsidRDefault="00D50948" w:rsidP="0017587F">
            <w:pPr>
              <w:spacing w:line="360" w:lineRule="auto"/>
              <w:rPr>
                <w:rFonts w:cstheme="minorHAnsi"/>
                <w:sz w:val="21"/>
                <w:szCs w:val="21"/>
              </w:rPr>
            </w:pPr>
            <w:r w:rsidRPr="005B1BB2">
              <w:rPr>
                <w:rFonts w:cstheme="minorHAnsi"/>
                <w:sz w:val="21"/>
                <w:szCs w:val="21"/>
              </w:rPr>
              <w:t>Groen</w:t>
            </w:r>
          </w:p>
        </w:tc>
        <w:tc>
          <w:tcPr>
            <w:tcW w:w="6038" w:type="dxa"/>
            <w:shd w:val="clear" w:color="auto" w:fill="FFFFFF" w:themeFill="background1"/>
          </w:tcPr>
          <w:p w14:paraId="3F65B852" w14:textId="77777777" w:rsidR="00D50948" w:rsidRPr="005B1BB2" w:rsidRDefault="00D50948" w:rsidP="0017587F">
            <w:pPr>
              <w:spacing w:line="360" w:lineRule="auto"/>
              <w:rPr>
                <w:rFonts w:cstheme="minorHAnsi"/>
                <w:sz w:val="21"/>
                <w:szCs w:val="21"/>
              </w:rPr>
            </w:pPr>
            <w:r w:rsidRPr="005B1BB2">
              <w:rPr>
                <w:rFonts w:cstheme="minorHAnsi"/>
                <w:sz w:val="21"/>
                <w:szCs w:val="21"/>
              </w:rPr>
              <w:t>Aan de vaksecties wordt gevraagd nu al na te denken over de inrichting van het digitale alternatief voor praktijkonderwijs mocht het rode scenario zich voordoen.</w:t>
            </w:r>
          </w:p>
        </w:tc>
        <w:tc>
          <w:tcPr>
            <w:tcW w:w="2693" w:type="dxa"/>
            <w:shd w:val="clear" w:color="auto" w:fill="FFFFFF" w:themeFill="background1"/>
          </w:tcPr>
          <w:p w14:paraId="3C5CEEBE" w14:textId="77777777" w:rsidR="00D50948" w:rsidRPr="005B1BB2" w:rsidRDefault="00D50948" w:rsidP="0017587F">
            <w:pPr>
              <w:spacing w:line="360" w:lineRule="auto"/>
              <w:rPr>
                <w:rFonts w:cstheme="minorHAnsi"/>
                <w:sz w:val="21"/>
                <w:szCs w:val="21"/>
              </w:rPr>
            </w:pPr>
            <w:r w:rsidRPr="005B1BB2">
              <w:rPr>
                <w:rFonts w:cstheme="minorHAnsi"/>
                <w:sz w:val="21"/>
                <w:szCs w:val="21"/>
              </w:rPr>
              <w:t xml:space="preserve">Secretaresses vaksecties </w:t>
            </w:r>
          </w:p>
          <w:p w14:paraId="543FB767" w14:textId="77777777" w:rsidR="00D50948" w:rsidRPr="005B1BB2" w:rsidRDefault="00D50948" w:rsidP="0017587F">
            <w:pPr>
              <w:spacing w:line="360" w:lineRule="auto"/>
              <w:rPr>
                <w:rFonts w:cstheme="minorHAnsi"/>
                <w:sz w:val="21"/>
                <w:szCs w:val="21"/>
              </w:rPr>
            </w:pPr>
            <w:r w:rsidRPr="005B1BB2">
              <w:rPr>
                <w:rFonts w:cstheme="minorHAnsi"/>
                <w:sz w:val="21"/>
                <w:szCs w:val="21"/>
              </w:rPr>
              <w:t>(TIP)</w:t>
            </w:r>
          </w:p>
        </w:tc>
      </w:tr>
      <w:tr w:rsidR="00A62880" w:rsidRPr="005B1BB2" w14:paraId="10B0148C" w14:textId="77777777" w:rsidTr="005B1BB2">
        <w:tc>
          <w:tcPr>
            <w:tcW w:w="1045" w:type="dxa"/>
            <w:shd w:val="clear" w:color="auto" w:fill="92D050"/>
          </w:tcPr>
          <w:p w14:paraId="572518B5" w14:textId="139EAE17" w:rsidR="00A62880" w:rsidRPr="005B1BB2" w:rsidRDefault="00A62880" w:rsidP="0017587F">
            <w:pPr>
              <w:spacing w:line="360" w:lineRule="auto"/>
              <w:rPr>
                <w:rFonts w:cstheme="minorHAnsi"/>
                <w:sz w:val="21"/>
                <w:szCs w:val="21"/>
              </w:rPr>
            </w:pPr>
            <w:r w:rsidRPr="005B1BB2">
              <w:rPr>
                <w:rFonts w:cstheme="minorHAnsi"/>
                <w:sz w:val="21"/>
                <w:szCs w:val="21"/>
              </w:rPr>
              <w:t>Groen</w:t>
            </w:r>
          </w:p>
        </w:tc>
        <w:tc>
          <w:tcPr>
            <w:tcW w:w="6038" w:type="dxa"/>
            <w:shd w:val="clear" w:color="auto" w:fill="FFFFFF" w:themeFill="background1"/>
          </w:tcPr>
          <w:p w14:paraId="4531CD77" w14:textId="586A3667" w:rsidR="00A62880" w:rsidRPr="005B1BB2" w:rsidRDefault="00A62880" w:rsidP="0017587F">
            <w:pPr>
              <w:spacing w:line="360" w:lineRule="auto"/>
              <w:rPr>
                <w:rFonts w:cstheme="minorHAnsi"/>
                <w:sz w:val="21"/>
                <w:szCs w:val="21"/>
              </w:rPr>
            </w:pPr>
            <w:r w:rsidRPr="005B1BB2">
              <w:rPr>
                <w:rFonts w:cstheme="minorHAnsi"/>
                <w:sz w:val="21"/>
                <w:szCs w:val="21"/>
              </w:rPr>
              <w:t>Communicatie verzorgen</w:t>
            </w:r>
            <w:r w:rsidR="00030634" w:rsidRPr="005B1BB2">
              <w:rPr>
                <w:rFonts w:cstheme="minorHAnsi"/>
                <w:sz w:val="21"/>
                <w:szCs w:val="21"/>
              </w:rPr>
              <w:t xml:space="preserve"> naar medewerkers</w:t>
            </w:r>
            <w:r w:rsidRPr="005B1BB2">
              <w:rPr>
                <w:rFonts w:cstheme="minorHAnsi"/>
                <w:sz w:val="21"/>
                <w:szCs w:val="21"/>
              </w:rPr>
              <w:t xml:space="preserve"> </w:t>
            </w:r>
            <w:r w:rsidR="00030634" w:rsidRPr="005B1BB2">
              <w:rPr>
                <w:rFonts w:cstheme="minorHAnsi"/>
                <w:sz w:val="21"/>
                <w:szCs w:val="21"/>
              </w:rPr>
              <w:t xml:space="preserve">ter voorbereiding van de </w:t>
            </w:r>
            <w:r w:rsidRPr="005B1BB2">
              <w:rPr>
                <w:rFonts w:cstheme="minorHAnsi"/>
                <w:sz w:val="21"/>
                <w:szCs w:val="21"/>
              </w:rPr>
              <w:t>scenario</w:t>
            </w:r>
            <w:r w:rsidR="00030634" w:rsidRPr="005B1BB2">
              <w:rPr>
                <w:rFonts w:cstheme="minorHAnsi"/>
                <w:sz w:val="21"/>
                <w:szCs w:val="21"/>
              </w:rPr>
              <w:t>’</w:t>
            </w:r>
            <w:r w:rsidRPr="005B1BB2">
              <w:rPr>
                <w:rFonts w:cstheme="minorHAnsi"/>
                <w:sz w:val="21"/>
                <w:szCs w:val="21"/>
              </w:rPr>
              <w:t>s</w:t>
            </w:r>
            <w:r w:rsidR="00030634" w:rsidRPr="005B1BB2">
              <w:rPr>
                <w:rFonts w:cstheme="minorHAnsi"/>
                <w:sz w:val="21"/>
                <w:szCs w:val="21"/>
              </w:rPr>
              <w:t>.</w:t>
            </w:r>
          </w:p>
        </w:tc>
        <w:tc>
          <w:tcPr>
            <w:tcW w:w="2693" w:type="dxa"/>
            <w:shd w:val="clear" w:color="auto" w:fill="FFFFFF" w:themeFill="background1"/>
          </w:tcPr>
          <w:p w14:paraId="22A435C9" w14:textId="5A2BF7A5" w:rsidR="00A62880" w:rsidRPr="005B1BB2" w:rsidRDefault="00030634" w:rsidP="0017587F">
            <w:pPr>
              <w:spacing w:line="360" w:lineRule="auto"/>
              <w:rPr>
                <w:rFonts w:cstheme="minorHAnsi"/>
                <w:sz w:val="21"/>
                <w:szCs w:val="21"/>
              </w:rPr>
            </w:pPr>
            <w:r w:rsidRPr="005B1BB2">
              <w:rPr>
                <w:rFonts w:cstheme="minorHAnsi"/>
                <w:sz w:val="21"/>
                <w:szCs w:val="21"/>
              </w:rPr>
              <w:t>Afdeling communicatie</w:t>
            </w:r>
          </w:p>
        </w:tc>
      </w:tr>
      <w:tr w:rsidR="00030634" w:rsidRPr="005B1BB2" w14:paraId="4C1ACE8E" w14:textId="77777777" w:rsidTr="005B1BB2">
        <w:tc>
          <w:tcPr>
            <w:tcW w:w="1045" w:type="dxa"/>
            <w:shd w:val="clear" w:color="auto" w:fill="92D050"/>
          </w:tcPr>
          <w:p w14:paraId="5F78A5BF" w14:textId="77777777" w:rsidR="00030634" w:rsidRPr="005B1BB2" w:rsidRDefault="00030634" w:rsidP="0017587F">
            <w:pPr>
              <w:spacing w:line="360" w:lineRule="auto"/>
              <w:rPr>
                <w:rFonts w:cstheme="minorHAnsi"/>
                <w:sz w:val="21"/>
                <w:szCs w:val="21"/>
              </w:rPr>
            </w:pPr>
            <w:r w:rsidRPr="005B1BB2">
              <w:rPr>
                <w:rFonts w:cstheme="minorHAnsi"/>
                <w:sz w:val="21"/>
                <w:szCs w:val="21"/>
              </w:rPr>
              <w:t>Groen</w:t>
            </w:r>
          </w:p>
        </w:tc>
        <w:tc>
          <w:tcPr>
            <w:tcW w:w="6038" w:type="dxa"/>
            <w:shd w:val="clear" w:color="auto" w:fill="FFFFFF" w:themeFill="background1"/>
          </w:tcPr>
          <w:p w14:paraId="327B6B80" w14:textId="5897BA0C" w:rsidR="00030634" w:rsidRPr="005B1BB2" w:rsidRDefault="00030634" w:rsidP="0017587F">
            <w:pPr>
              <w:spacing w:line="360" w:lineRule="auto"/>
              <w:rPr>
                <w:rFonts w:cstheme="minorHAnsi"/>
                <w:sz w:val="21"/>
                <w:szCs w:val="21"/>
              </w:rPr>
            </w:pPr>
            <w:r w:rsidRPr="005B1BB2">
              <w:rPr>
                <w:rFonts w:cstheme="minorHAnsi"/>
                <w:sz w:val="21"/>
                <w:szCs w:val="21"/>
              </w:rPr>
              <w:t>Communicatie klaarzetten voor studenten op basis van dit coronaplan en op basis van de concept centrale communicatie.</w:t>
            </w:r>
          </w:p>
        </w:tc>
        <w:tc>
          <w:tcPr>
            <w:tcW w:w="2693" w:type="dxa"/>
            <w:shd w:val="clear" w:color="auto" w:fill="FFFFFF" w:themeFill="background1"/>
          </w:tcPr>
          <w:p w14:paraId="43D7E28B" w14:textId="77777777" w:rsidR="00030634" w:rsidRPr="005B1BB2" w:rsidRDefault="00030634" w:rsidP="0017587F">
            <w:pPr>
              <w:spacing w:line="360" w:lineRule="auto"/>
              <w:rPr>
                <w:rFonts w:cstheme="minorHAnsi"/>
                <w:sz w:val="21"/>
                <w:szCs w:val="21"/>
              </w:rPr>
            </w:pPr>
            <w:r w:rsidRPr="005B1BB2">
              <w:rPr>
                <w:rFonts w:cstheme="minorHAnsi"/>
                <w:sz w:val="21"/>
                <w:szCs w:val="21"/>
              </w:rPr>
              <w:t>Afdeling communicatie</w:t>
            </w:r>
          </w:p>
        </w:tc>
      </w:tr>
      <w:tr w:rsidR="00EE217F" w:rsidRPr="005B1BB2" w14:paraId="36A93CA4" w14:textId="77777777" w:rsidTr="005B1BB2">
        <w:tc>
          <w:tcPr>
            <w:tcW w:w="1045" w:type="dxa"/>
            <w:shd w:val="clear" w:color="auto" w:fill="FFC000"/>
          </w:tcPr>
          <w:p w14:paraId="7D6F563C" w14:textId="52460D1E" w:rsidR="00EE217F" w:rsidRPr="005B1BB2" w:rsidRDefault="00EE217F" w:rsidP="0017587F">
            <w:pPr>
              <w:spacing w:line="360" w:lineRule="auto"/>
              <w:rPr>
                <w:rFonts w:cstheme="minorHAnsi"/>
                <w:sz w:val="21"/>
                <w:szCs w:val="21"/>
              </w:rPr>
            </w:pPr>
            <w:r w:rsidRPr="005B1BB2">
              <w:rPr>
                <w:rFonts w:cstheme="minorHAnsi"/>
                <w:sz w:val="21"/>
                <w:szCs w:val="21"/>
              </w:rPr>
              <w:t>Oranje</w:t>
            </w:r>
          </w:p>
        </w:tc>
        <w:tc>
          <w:tcPr>
            <w:tcW w:w="6038" w:type="dxa"/>
            <w:shd w:val="clear" w:color="auto" w:fill="FFFFFF" w:themeFill="background1"/>
          </w:tcPr>
          <w:p w14:paraId="334C4045" w14:textId="1D5658F3" w:rsidR="00EE217F" w:rsidRPr="005B1BB2" w:rsidRDefault="00EE217F" w:rsidP="0017587F">
            <w:pPr>
              <w:spacing w:line="360" w:lineRule="auto"/>
              <w:rPr>
                <w:rFonts w:cstheme="minorHAnsi"/>
                <w:sz w:val="21"/>
                <w:szCs w:val="21"/>
              </w:rPr>
            </w:pPr>
            <w:r w:rsidRPr="005B1BB2">
              <w:rPr>
                <w:rFonts w:cstheme="minorHAnsi"/>
                <w:sz w:val="21"/>
                <w:szCs w:val="21"/>
              </w:rPr>
              <w:t>Het inregelen van livestream voor de  bachelor hoorcolleges en (het ter beschikking stellen van de) opname.</w:t>
            </w:r>
          </w:p>
        </w:tc>
        <w:tc>
          <w:tcPr>
            <w:tcW w:w="2693" w:type="dxa"/>
            <w:shd w:val="clear" w:color="auto" w:fill="FFFFFF" w:themeFill="background1"/>
          </w:tcPr>
          <w:p w14:paraId="0F4A764E" w14:textId="73870E20" w:rsidR="00EE217F" w:rsidRPr="005B1BB2" w:rsidRDefault="00EE217F" w:rsidP="0017587F">
            <w:pPr>
              <w:spacing w:line="360" w:lineRule="auto"/>
              <w:rPr>
                <w:rFonts w:cstheme="minorHAnsi"/>
                <w:sz w:val="21"/>
                <w:szCs w:val="21"/>
              </w:rPr>
            </w:pPr>
            <w:r w:rsidRPr="005B1BB2">
              <w:rPr>
                <w:rFonts w:cstheme="minorHAnsi"/>
                <w:sz w:val="21"/>
                <w:szCs w:val="21"/>
              </w:rPr>
              <w:t>Hoofd BOS</w:t>
            </w:r>
          </w:p>
        </w:tc>
      </w:tr>
      <w:tr w:rsidR="00EE217F" w:rsidRPr="005B1BB2" w14:paraId="32A3AD0D" w14:textId="77777777" w:rsidTr="005B1BB2">
        <w:tc>
          <w:tcPr>
            <w:tcW w:w="1045" w:type="dxa"/>
            <w:shd w:val="clear" w:color="auto" w:fill="FFC000"/>
          </w:tcPr>
          <w:p w14:paraId="15884329" w14:textId="49C824EB" w:rsidR="00EE217F" w:rsidRPr="005B1BB2" w:rsidRDefault="00EE217F" w:rsidP="0017587F">
            <w:pPr>
              <w:spacing w:line="360" w:lineRule="auto"/>
              <w:rPr>
                <w:rFonts w:cstheme="minorHAnsi"/>
                <w:sz w:val="21"/>
                <w:szCs w:val="21"/>
              </w:rPr>
            </w:pPr>
            <w:r w:rsidRPr="005B1BB2">
              <w:rPr>
                <w:rFonts w:cstheme="minorHAnsi"/>
                <w:sz w:val="21"/>
                <w:szCs w:val="21"/>
              </w:rPr>
              <w:t>Oranje</w:t>
            </w:r>
          </w:p>
        </w:tc>
        <w:tc>
          <w:tcPr>
            <w:tcW w:w="6038" w:type="dxa"/>
            <w:shd w:val="clear" w:color="auto" w:fill="FFFFFF" w:themeFill="background1"/>
          </w:tcPr>
          <w:p w14:paraId="27853EBB" w14:textId="1D52DA7B" w:rsidR="00EE217F" w:rsidRPr="005B1BB2" w:rsidRDefault="00EE217F" w:rsidP="0017587F">
            <w:pPr>
              <w:spacing w:line="360" w:lineRule="auto"/>
              <w:rPr>
                <w:rFonts w:cstheme="minorHAnsi"/>
                <w:sz w:val="21"/>
                <w:szCs w:val="21"/>
              </w:rPr>
            </w:pPr>
            <w:r w:rsidRPr="005B1BB2">
              <w:rPr>
                <w:rFonts w:cstheme="minorHAnsi"/>
                <w:sz w:val="21"/>
                <w:szCs w:val="21"/>
              </w:rPr>
              <w:t xml:space="preserve">Het aanmeldsysteem voor de digitale bezemwerkgroepen in de bachelor wordt door TIP op de Brightspacepagina’s van de betreffende vakken klaargezet. De vaksecties zijn verantwoordelijk voor het aanmaken van de benodigde </w:t>
            </w:r>
            <w:r w:rsidR="0023752C">
              <w:rPr>
                <w:rFonts w:cstheme="minorHAnsi"/>
                <w:sz w:val="21"/>
                <w:szCs w:val="21"/>
              </w:rPr>
              <w:t>digitale sessies via Teams/Zoom</w:t>
            </w:r>
            <w:r w:rsidRPr="005B1BB2">
              <w:rPr>
                <w:rFonts w:cstheme="minorHAnsi"/>
                <w:sz w:val="21"/>
                <w:szCs w:val="21"/>
              </w:rPr>
              <w:t>.</w:t>
            </w:r>
          </w:p>
        </w:tc>
        <w:tc>
          <w:tcPr>
            <w:tcW w:w="2693" w:type="dxa"/>
            <w:shd w:val="clear" w:color="auto" w:fill="FFFFFF" w:themeFill="background1"/>
          </w:tcPr>
          <w:p w14:paraId="7AEDE69C" w14:textId="77777777" w:rsidR="00EE217F" w:rsidRPr="005B1BB2" w:rsidRDefault="00EE217F" w:rsidP="0017587F">
            <w:pPr>
              <w:spacing w:line="360" w:lineRule="auto"/>
              <w:rPr>
                <w:rFonts w:cstheme="minorHAnsi"/>
                <w:sz w:val="21"/>
                <w:szCs w:val="21"/>
              </w:rPr>
            </w:pPr>
            <w:r w:rsidRPr="005B1BB2">
              <w:rPr>
                <w:rFonts w:cstheme="minorHAnsi"/>
                <w:sz w:val="21"/>
                <w:szCs w:val="21"/>
              </w:rPr>
              <w:t>TIP</w:t>
            </w:r>
          </w:p>
          <w:p w14:paraId="3DC466AC" w14:textId="58A41A2C" w:rsidR="00EE217F" w:rsidRPr="005B1BB2" w:rsidRDefault="00EE217F" w:rsidP="0017587F">
            <w:pPr>
              <w:spacing w:line="360" w:lineRule="auto"/>
              <w:rPr>
                <w:rFonts w:cstheme="minorHAnsi"/>
                <w:sz w:val="21"/>
                <w:szCs w:val="21"/>
              </w:rPr>
            </w:pPr>
            <w:r w:rsidRPr="005B1BB2">
              <w:rPr>
                <w:rFonts w:cstheme="minorHAnsi"/>
                <w:sz w:val="21"/>
                <w:szCs w:val="21"/>
              </w:rPr>
              <w:t>Secretaresses vaksecties</w:t>
            </w:r>
          </w:p>
        </w:tc>
      </w:tr>
      <w:tr w:rsidR="00EE217F" w:rsidRPr="005B1BB2" w14:paraId="1E4AB830" w14:textId="77777777" w:rsidTr="005B1BB2">
        <w:tc>
          <w:tcPr>
            <w:tcW w:w="1045" w:type="dxa"/>
            <w:shd w:val="clear" w:color="auto" w:fill="FFC000"/>
          </w:tcPr>
          <w:p w14:paraId="4C329A06" w14:textId="4FF92771" w:rsidR="00EE217F" w:rsidRPr="005B1BB2" w:rsidRDefault="00EE217F" w:rsidP="0017587F">
            <w:pPr>
              <w:spacing w:line="360" w:lineRule="auto"/>
              <w:rPr>
                <w:rFonts w:cstheme="minorHAnsi"/>
                <w:sz w:val="21"/>
                <w:szCs w:val="21"/>
              </w:rPr>
            </w:pPr>
            <w:r w:rsidRPr="005B1BB2">
              <w:rPr>
                <w:rFonts w:cstheme="minorHAnsi"/>
                <w:sz w:val="21"/>
                <w:szCs w:val="21"/>
              </w:rPr>
              <w:t>Oranje</w:t>
            </w:r>
          </w:p>
        </w:tc>
        <w:tc>
          <w:tcPr>
            <w:tcW w:w="6038" w:type="dxa"/>
            <w:shd w:val="clear" w:color="auto" w:fill="FFFFFF" w:themeFill="background1"/>
          </w:tcPr>
          <w:p w14:paraId="4C4BAAE6" w14:textId="2734CF01" w:rsidR="00EE217F" w:rsidRPr="005B1BB2" w:rsidRDefault="00EE217F" w:rsidP="0017587F">
            <w:pPr>
              <w:spacing w:line="360" w:lineRule="auto"/>
              <w:rPr>
                <w:rFonts w:cstheme="minorHAnsi"/>
                <w:sz w:val="21"/>
                <w:szCs w:val="21"/>
              </w:rPr>
            </w:pPr>
            <w:r w:rsidRPr="005B1BB2">
              <w:rPr>
                <w:rFonts w:cstheme="minorHAnsi"/>
                <w:sz w:val="21"/>
                <w:szCs w:val="21"/>
              </w:rPr>
              <w:t xml:space="preserve">De vaksecties zijn verantwoordelijk voor het aanbieden van het digitale alternatief voor het masteronderwijs. Uiteraard kunnen zij daarbij worden ondersteund door TIP. </w:t>
            </w:r>
          </w:p>
        </w:tc>
        <w:tc>
          <w:tcPr>
            <w:tcW w:w="2693" w:type="dxa"/>
            <w:shd w:val="clear" w:color="auto" w:fill="FFFFFF" w:themeFill="background1"/>
          </w:tcPr>
          <w:p w14:paraId="17B485A6" w14:textId="77777777" w:rsidR="00EE217F" w:rsidRPr="005B1BB2" w:rsidRDefault="00EE217F" w:rsidP="0017587F">
            <w:pPr>
              <w:spacing w:line="360" w:lineRule="auto"/>
              <w:rPr>
                <w:rFonts w:cstheme="minorHAnsi"/>
                <w:sz w:val="21"/>
                <w:szCs w:val="21"/>
              </w:rPr>
            </w:pPr>
            <w:r w:rsidRPr="005B1BB2">
              <w:rPr>
                <w:rFonts w:cstheme="minorHAnsi"/>
                <w:sz w:val="21"/>
                <w:szCs w:val="21"/>
              </w:rPr>
              <w:t xml:space="preserve">Secretaresses vaksecties </w:t>
            </w:r>
          </w:p>
          <w:p w14:paraId="0DE827C7" w14:textId="08977E46" w:rsidR="00EE217F" w:rsidRPr="005B1BB2" w:rsidRDefault="00EE217F" w:rsidP="0017587F">
            <w:pPr>
              <w:spacing w:line="360" w:lineRule="auto"/>
              <w:rPr>
                <w:rFonts w:cstheme="minorHAnsi"/>
                <w:sz w:val="21"/>
                <w:szCs w:val="21"/>
              </w:rPr>
            </w:pPr>
            <w:r w:rsidRPr="005B1BB2">
              <w:rPr>
                <w:rFonts w:cstheme="minorHAnsi"/>
                <w:sz w:val="21"/>
                <w:szCs w:val="21"/>
              </w:rPr>
              <w:t>(TIP)</w:t>
            </w:r>
          </w:p>
        </w:tc>
      </w:tr>
      <w:tr w:rsidR="00EE217F" w:rsidRPr="005B1BB2" w14:paraId="6BC12C0F" w14:textId="77777777" w:rsidTr="005B1BB2">
        <w:tc>
          <w:tcPr>
            <w:tcW w:w="1045" w:type="dxa"/>
            <w:shd w:val="clear" w:color="auto" w:fill="FFC000"/>
          </w:tcPr>
          <w:p w14:paraId="3388DA70" w14:textId="768BFC71" w:rsidR="00EE217F" w:rsidRPr="005B1BB2" w:rsidRDefault="00EE217F" w:rsidP="0017587F">
            <w:pPr>
              <w:spacing w:line="360" w:lineRule="auto"/>
              <w:rPr>
                <w:rFonts w:cstheme="minorHAnsi"/>
                <w:sz w:val="21"/>
                <w:szCs w:val="21"/>
              </w:rPr>
            </w:pPr>
            <w:r w:rsidRPr="005B1BB2">
              <w:rPr>
                <w:rFonts w:cstheme="minorHAnsi"/>
                <w:sz w:val="21"/>
                <w:szCs w:val="21"/>
              </w:rPr>
              <w:t>Oranje</w:t>
            </w:r>
          </w:p>
        </w:tc>
        <w:tc>
          <w:tcPr>
            <w:tcW w:w="6038" w:type="dxa"/>
            <w:shd w:val="clear" w:color="auto" w:fill="FFFFFF" w:themeFill="background1"/>
          </w:tcPr>
          <w:p w14:paraId="2430BBBA" w14:textId="0DD69AD5" w:rsidR="00EE217F" w:rsidRPr="005B1BB2" w:rsidRDefault="00EE217F" w:rsidP="0017587F">
            <w:pPr>
              <w:spacing w:line="360" w:lineRule="auto"/>
              <w:rPr>
                <w:rFonts w:cstheme="minorHAnsi"/>
                <w:sz w:val="21"/>
                <w:szCs w:val="21"/>
              </w:rPr>
            </w:pPr>
            <w:r w:rsidRPr="005B1BB2">
              <w:rPr>
                <w:rFonts w:cstheme="minorHAnsi"/>
                <w:sz w:val="21"/>
                <w:szCs w:val="21"/>
              </w:rPr>
              <w:t>In het afmeldformulier voor een tentamen moet een open veld worden opgenomen waarin de student een reden voor afmelding kan opgeven. Studieadviseurs registeren in Osiris de melding van de student vanwege Corona.</w:t>
            </w:r>
          </w:p>
        </w:tc>
        <w:tc>
          <w:tcPr>
            <w:tcW w:w="2693" w:type="dxa"/>
            <w:shd w:val="clear" w:color="auto" w:fill="FFFFFF" w:themeFill="background1"/>
          </w:tcPr>
          <w:p w14:paraId="3938EA20" w14:textId="0BF6D6FC" w:rsidR="00EE217F" w:rsidRPr="005B1BB2" w:rsidRDefault="00030634" w:rsidP="0017587F">
            <w:pPr>
              <w:spacing w:line="360" w:lineRule="auto"/>
              <w:rPr>
                <w:rFonts w:cstheme="minorHAnsi"/>
                <w:sz w:val="21"/>
                <w:szCs w:val="21"/>
              </w:rPr>
            </w:pPr>
            <w:r w:rsidRPr="005B1BB2">
              <w:rPr>
                <w:rFonts w:cstheme="minorHAnsi"/>
                <w:sz w:val="21"/>
                <w:szCs w:val="21"/>
              </w:rPr>
              <w:t xml:space="preserve">Coördinator </w:t>
            </w:r>
            <w:r w:rsidR="00EE217F" w:rsidRPr="005B1BB2">
              <w:rPr>
                <w:rFonts w:cstheme="minorHAnsi"/>
                <w:sz w:val="21"/>
                <w:szCs w:val="21"/>
              </w:rPr>
              <w:t>Onderwijszaken</w:t>
            </w:r>
          </w:p>
          <w:p w14:paraId="7C9E9B85" w14:textId="73CCFD59" w:rsidR="00EE217F" w:rsidRPr="005B1BB2" w:rsidRDefault="00EE217F" w:rsidP="0017587F">
            <w:pPr>
              <w:spacing w:line="360" w:lineRule="auto"/>
              <w:rPr>
                <w:rFonts w:cstheme="minorHAnsi"/>
                <w:sz w:val="21"/>
                <w:szCs w:val="21"/>
              </w:rPr>
            </w:pPr>
            <w:r w:rsidRPr="005B1BB2">
              <w:rPr>
                <w:rFonts w:cstheme="minorHAnsi"/>
                <w:sz w:val="21"/>
                <w:szCs w:val="21"/>
              </w:rPr>
              <w:t>Studieadviseurs</w:t>
            </w:r>
          </w:p>
        </w:tc>
      </w:tr>
      <w:tr w:rsidR="00030634" w:rsidRPr="005B1BB2" w14:paraId="5118DA14" w14:textId="77777777" w:rsidTr="005B1BB2">
        <w:tc>
          <w:tcPr>
            <w:tcW w:w="1045" w:type="dxa"/>
            <w:shd w:val="clear" w:color="auto" w:fill="FFC000"/>
          </w:tcPr>
          <w:p w14:paraId="4FD2D123" w14:textId="06308C39" w:rsidR="00030634" w:rsidRPr="005B1BB2" w:rsidRDefault="00030634" w:rsidP="0017587F">
            <w:pPr>
              <w:spacing w:line="360" w:lineRule="auto"/>
              <w:rPr>
                <w:rFonts w:cstheme="minorHAnsi"/>
                <w:sz w:val="21"/>
                <w:szCs w:val="21"/>
              </w:rPr>
            </w:pPr>
            <w:r w:rsidRPr="005B1BB2">
              <w:rPr>
                <w:rFonts w:cstheme="minorHAnsi"/>
                <w:sz w:val="21"/>
                <w:szCs w:val="21"/>
              </w:rPr>
              <w:t>Oranje</w:t>
            </w:r>
          </w:p>
        </w:tc>
        <w:tc>
          <w:tcPr>
            <w:tcW w:w="6038" w:type="dxa"/>
            <w:shd w:val="clear" w:color="auto" w:fill="FFFFFF" w:themeFill="background1"/>
          </w:tcPr>
          <w:p w14:paraId="65AE1583" w14:textId="4AB3E1CC" w:rsidR="00030634" w:rsidRPr="005B1BB2" w:rsidRDefault="00030634" w:rsidP="0017587F">
            <w:pPr>
              <w:spacing w:line="360" w:lineRule="auto"/>
              <w:rPr>
                <w:rFonts w:cstheme="minorHAnsi"/>
                <w:sz w:val="21"/>
                <w:szCs w:val="21"/>
              </w:rPr>
            </w:pPr>
            <w:r w:rsidRPr="005B1BB2">
              <w:rPr>
                <w:rFonts w:cstheme="minorHAnsi"/>
                <w:sz w:val="21"/>
                <w:szCs w:val="21"/>
              </w:rPr>
              <w:t>Voorbereiden mogelijkheden om digitaal aanwezig te zijn bij het afstuderen door de coördinator onderwijszaken.</w:t>
            </w:r>
          </w:p>
        </w:tc>
        <w:tc>
          <w:tcPr>
            <w:tcW w:w="2693" w:type="dxa"/>
            <w:shd w:val="clear" w:color="auto" w:fill="FFFFFF" w:themeFill="background1"/>
          </w:tcPr>
          <w:p w14:paraId="44FD7665" w14:textId="77777777" w:rsidR="00030634" w:rsidRPr="005B1BB2" w:rsidRDefault="00030634" w:rsidP="0017587F">
            <w:pPr>
              <w:spacing w:line="360" w:lineRule="auto"/>
              <w:rPr>
                <w:rFonts w:cstheme="minorHAnsi"/>
                <w:sz w:val="21"/>
                <w:szCs w:val="21"/>
              </w:rPr>
            </w:pPr>
            <w:r w:rsidRPr="005B1BB2">
              <w:rPr>
                <w:rFonts w:cstheme="minorHAnsi"/>
                <w:sz w:val="21"/>
                <w:szCs w:val="21"/>
              </w:rPr>
              <w:t>Coördinator Onderwijszaken</w:t>
            </w:r>
          </w:p>
          <w:p w14:paraId="627C2EB6" w14:textId="48FA4A34" w:rsidR="00030634" w:rsidRPr="005B1BB2" w:rsidRDefault="00030634" w:rsidP="0017587F">
            <w:pPr>
              <w:spacing w:line="360" w:lineRule="auto"/>
              <w:jc w:val="both"/>
              <w:rPr>
                <w:rFonts w:cstheme="minorHAnsi"/>
                <w:sz w:val="21"/>
                <w:szCs w:val="21"/>
              </w:rPr>
            </w:pPr>
          </w:p>
        </w:tc>
      </w:tr>
      <w:tr w:rsidR="00D50948" w:rsidRPr="005B1BB2" w14:paraId="6CE598A3" w14:textId="77777777" w:rsidTr="005B1BB2">
        <w:tc>
          <w:tcPr>
            <w:tcW w:w="1045" w:type="dxa"/>
            <w:shd w:val="clear" w:color="auto" w:fill="D9E2F3" w:themeFill="accent1" w:themeFillTint="33"/>
          </w:tcPr>
          <w:p w14:paraId="7F1D55AB" w14:textId="77777777" w:rsidR="00D50948" w:rsidRPr="005B1BB2" w:rsidRDefault="00D50948" w:rsidP="0017587F">
            <w:pPr>
              <w:spacing w:line="360" w:lineRule="auto"/>
              <w:jc w:val="both"/>
              <w:rPr>
                <w:rFonts w:cstheme="minorHAnsi"/>
                <w:b/>
                <w:bCs/>
                <w:sz w:val="21"/>
                <w:szCs w:val="21"/>
              </w:rPr>
            </w:pPr>
            <w:r w:rsidRPr="005B1BB2">
              <w:rPr>
                <w:rFonts w:cstheme="minorHAnsi"/>
                <w:b/>
                <w:bCs/>
                <w:sz w:val="21"/>
                <w:szCs w:val="21"/>
              </w:rPr>
              <w:t>Wanneer</w:t>
            </w:r>
          </w:p>
        </w:tc>
        <w:tc>
          <w:tcPr>
            <w:tcW w:w="6038" w:type="dxa"/>
            <w:shd w:val="clear" w:color="auto" w:fill="D9E2F3" w:themeFill="accent1" w:themeFillTint="33"/>
          </w:tcPr>
          <w:p w14:paraId="236C8D2A" w14:textId="77777777" w:rsidR="00D50948" w:rsidRPr="005B1BB2" w:rsidRDefault="00D50948" w:rsidP="0017587F">
            <w:pPr>
              <w:spacing w:line="360" w:lineRule="auto"/>
              <w:jc w:val="both"/>
              <w:rPr>
                <w:rFonts w:cstheme="minorHAnsi"/>
                <w:b/>
                <w:bCs/>
                <w:sz w:val="21"/>
                <w:szCs w:val="21"/>
              </w:rPr>
            </w:pPr>
            <w:r w:rsidRPr="005B1BB2">
              <w:rPr>
                <w:rFonts w:cstheme="minorHAnsi"/>
                <w:b/>
                <w:bCs/>
                <w:sz w:val="21"/>
                <w:szCs w:val="21"/>
              </w:rPr>
              <w:t>Actie</w:t>
            </w:r>
          </w:p>
        </w:tc>
        <w:tc>
          <w:tcPr>
            <w:tcW w:w="2693" w:type="dxa"/>
            <w:shd w:val="clear" w:color="auto" w:fill="D9E2F3" w:themeFill="accent1" w:themeFillTint="33"/>
          </w:tcPr>
          <w:p w14:paraId="16704A78" w14:textId="77777777" w:rsidR="00D50948" w:rsidRPr="005B1BB2" w:rsidRDefault="00D50948" w:rsidP="0017587F">
            <w:pPr>
              <w:spacing w:line="360" w:lineRule="auto"/>
              <w:jc w:val="both"/>
              <w:rPr>
                <w:rFonts w:cstheme="minorHAnsi"/>
                <w:b/>
                <w:bCs/>
                <w:sz w:val="21"/>
                <w:szCs w:val="21"/>
              </w:rPr>
            </w:pPr>
            <w:r w:rsidRPr="005B1BB2">
              <w:rPr>
                <w:rFonts w:cstheme="minorHAnsi"/>
                <w:b/>
                <w:bCs/>
                <w:sz w:val="21"/>
                <w:szCs w:val="21"/>
              </w:rPr>
              <w:t>Wie</w:t>
            </w:r>
          </w:p>
        </w:tc>
      </w:tr>
      <w:tr w:rsidR="00D50948" w:rsidRPr="005B1BB2" w14:paraId="3075F079" w14:textId="77777777" w:rsidTr="005B1BB2">
        <w:tc>
          <w:tcPr>
            <w:tcW w:w="1045" w:type="dxa"/>
            <w:shd w:val="clear" w:color="auto" w:fill="C00000"/>
          </w:tcPr>
          <w:p w14:paraId="6CC42745" w14:textId="75BB8725" w:rsidR="00D50948" w:rsidRPr="005B1BB2" w:rsidRDefault="00D50948" w:rsidP="0017587F">
            <w:pPr>
              <w:spacing w:line="360" w:lineRule="auto"/>
              <w:jc w:val="both"/>
              <w:rPr>
                <w:rFonts w:cstheme="minorHAnsi"/>
                <w:sz w:val="21"/>
                <w:szCs w:val="21"/>
              </w:rPr>
            </w:pPr>
            <w:r w:rsidRPr="005B1BB2">
              <w:rPr>
                <w:rFonts w:cstheme="minorHAnsi"/>
                <w:sz w:val="21"/>
                <w:szCs w:val="21"/>
              </w:rPr>
              <w:t>Rood</w:t>
            </w:r>
          </w:p>
        </w:tc>
        <w:tc>
          <w:tcPr>
            <w:tcW w:w="6038" w:type="dxa"/>
            <w:shd w:val="clear" w:color="auto" w:fill="FFFFFF" w:themeFill="background1"/>
          </w:tcPr>
          <w:p w14:paraId="3C236A98" w14:textId="75D32CCC" w:rsidR="00D50948" w:rsidRPr="005B1BB2" w:rsidRDefault="00D50948" w:rsidP="0017587F">
            <w:pPr>
              <w:spacing w:line="360" w:lineRule="auto"/>
              <w:jc w:val="both"/>
              <w:rPr>
                <w:rFonts w:cstheme="minorHAnsi"/>
                <w:sz w:val="21"/>
                <w:szCs w:val="21"/>
              </w:rPr>
            </w:pPr>
            <w:r w:rsidRPr="005B1BB2">
              <w:rPr>
                <w:rFonts w:cstheme="minorHAnsi"/>
                <w:sz w:val="21"/>
                <w:szCs w:val="21"/>
              </w:rPr>
              <w:t>Het inregelen van livestream voor de  bachelor hoorcolleges en (het ter beschikking stellen van de) opname.</w:t>
            </w:r>
          </w:p>
        </w:tc>
        <w:tc>
          <w:tcPr>
            <w:tcW w:w="2693" w:type="dxa"/>
            <w:shd w:val="clear" w:color="auto" w:fill="FFFFFF" w:themeFill="background1"/>
          </w:tcPr>
          <w:p w14:paraId="35BD0BAE" w14:textId="416A73CA" w:rsidR="00D50948" w:rsidRPr="005B1BB2" w:rsidRDefault="00D50948" w:rsidP="0017587F">
            <w:pPr>
              <w:spacing w:line="360" w:lineRule="auto"/>
              <w:jc w:val="both"/>
              <w:rPr>
                <w:rFonts w:cstheme="minorHAnsi"/>
                <w:sz w:val="21"/>
                <w:szCs w:val="21"/>
              </w:rPr>
            </w:pPr>
            <w:r w:rsidRPr="005B1BB2">
              <w:rPr>
                <w:rFonts w:cstheme="minorHAnsi"/>
                <w:sz w:val="21"/>
                <w:szCs w:val="21"/>
              </w:rPr>
              <w:t>Hoofd BOS</w:t>
            </w:r>
          </w:p>
        </w:tc>
      </w:tr>
      <w:tr w:rsidR="00D50948" w:rsidRPr="005B1BB2" w14:paraId="69C4E314" w14:textId="77777777" w:rsidTr="005B1BB2">
        <w:tc>
          <w:tcPr>
            <w:tcW w:w="1045" w:type="dxa"/>
            <w:shd w:val="clear" w:color="auto" w:fill="C00000"/>
          </w:tcPr>
          <w:p w14:paraId="379718C4" w14:textId="494D1913" w:rsidR="00D50948" w:rsidRPr="005B1BB2" w:rsidRDefault="00D50948" w:rsidP="0017587F">
            <w:pPr>
              <w:spacing w:line="360" w:lineRule="auto"/>
              <w:rPr>
                <w:rFonts w:cstheme="minorHAnsi"/>
                <w:sz w:val="21"/>
                <w:szCs w:val="21"/>
              </w:rPr>
            </w:pPr>
            <w:r w:rsidRPr="005B1BB2">
              <w:rPr>
                <w:rFonts w:cstheme="minorHAnsi"/>
              </w:rPr>
              <w:lastRenderedPageBreak/>
              <w:br w:type="page"/>
            </w:r>
            <w:r w:rsidRPr="005B1BB2">
              <w:rPr>
                <w:rFonts w:cstheme="minorHAnsi"/>
                <w:sz w:val="21"/>
                <w:szCs w:val="21"/>
              </w:rPr>
              <w:t>Rood</w:t>
            </w:r>
          </w:p>
        </w:tc>
        <w:tc>
          <w:tcPr>
            <w:tcW w:w="6038" w:type="dxa"/>
            <w:shd w:val="clear" w:color="auto" w:fill="FFFFFF" w:themeFill="background1"/>
          </w:tcPr>
          <w:p w14:paraId="3A9DE3A1" w14:textId="38DA4424" w:rsidR="00D50948" w:rsidRPr="005B1BB2" w:rsidRDefault="00D50948" w:rsidP="0017587F">
            <w:pPr>
              <w:spacing w:line="360" w:lineRule="auto"/>
              <w:rPr>
                <w:rFonts w:cstheme="minorHAnsi"/>
                <w:sz w:val="21"/>
                <w:szCs w:val="21"/>
              </w:rPr>
            </w:pPr>
            <w:r w:rsidRPr="005B1BB2">
              <w:rPr>
                <w:rFonts w:cstheme="minorHAnsi"/>
                <w:sz w:val="21"/>
                <w:szCs w:val="21"/>
              </w:rPr>
              <w:t xml:space="preserve">Roostering deelt de bestaande werkgroepen op in twee groepen en zorgt ervoor dat in het persoonlijk rooster van de student komt te staan wanneer hij/zij fysiek werkgroeponderwijs volgt. Roostering houdt </w:t>
            </w:r>
            <w:r w:rsidRPr="005B1BB2">
              <w:rPr>
                <w:rFonts w:cstheme="minorHAnsi"/>
                <w:sz w:val="21"/>
                <w:szCs w:val="21"/>
                <w:u w:val="single"/>
              </w:rPr>
              <w:t>geen</w:t>
            </w:r>
            <w:r w:rsidRPr="005B1BB2">
              <w:rPr>
                <w:rFonts w:cstheme="minorHAnsi"/>
                <w:sz w:val="21"/>
                <w:szCs w:val="21"/>
              </w:rPr>
              <w:t xml:space="preserve"> rekening met het tot stand brengen van een zo prettig mogelijk rooster voor elke individuele student (onuitvoerbaar). De bezemwerkgroep(en) vind(en) plaats op het moment waarop zij reeds is(zijn) ingeroosterd. </w:t>
            </w:r>
          </w:p>
        </w:tc>
        <w:tc>
          <w:tcPr>
            <w:tcW w:w="2693" w:type="dxa"/>
            <w:shd w:val="clear" w:color="auto" w:fill="FFFFFF" w:themeFill="background1"/>
          </w:tcPr>
          <w:p w14:paraId="56327BD1" w14:textId="052BC348" w:rsidR="00D50948" w:rsidRPr="005B1BB2" w:rsidRDefault="00D50948" w:rsidP="0017587F">
            <w:pPr>
              <w:spacing w:line="360" w:lineRule="auto"/>
              <w:rPr>
                <w:rFonts w:cstheme="minorHAnsi"/>
                <w:sz w:val="21"/>
                <w:szCs w:val="21"/>
              </w:rPr>
            </w:pPr>
            <w:r w:rsidRPr="005B1BB2">
              <w:rPr>
                <w:rFonts w:cstheme="minorHAnsi"/>
                <w:sz w:val="21"/>
                <w:szCs w:val="21"/>
              </w:rPr>
              <w:t>Roostering</w:t>
            </w:r>
          </w:p>
        </w:tc>
      </w:tr>
      <w:tr w:rsidR="00D50948" w:rsidRPr="005B1BB2" w14:paraId="7C734386" w14:textId="77777777" w:rsidTr="005B1BB2">
        <w:tc>
          <w:tcPr>
            <w:tcW w:w="1045" w:type="dxa"/>
            <w:shd w:val="clear" w:color="auto" w:fill="C00000"/>
          </w:tcPr>
          <w:p w14:paraId="6F53CD57" w14:textId="317037B3" w:rsidR="00D50948" w:rsidRPr="005B1BB2" w:rsidRDefault="00D50948" w:rsidP="0017587F">
            <w:pPr>
              <w:spacing w:line="360" w:lineRule="auto"/>
              <w:rPr>
                <w:rFonts w:cstheme="minorHAnsi"/>
                <w:sz w:val="21"/>
                <w:szCs w:val="21"/>
              </w:rPr>
            </w:pPr>
            <w:r w:rsidRPr="005B1BB2">
              <w:rPr>
                <w:rFonts w:cstheme="minorHAnsi"/>
                <w:sz w:val="21"/>
                <w:szCs w:val="21"/>
              </w:rPr>
              <w:t>Rood</w:t>
            </w:r>
          </w:p>
        </w:tc>
        <w:tc>
          <w:tcPr>
            <w:tcW w:w="6038" w:type="dxa"/>
            <w:shd w:val="clear" w:color="auto" w:fill="FFFFFF" w:themeFill="background1"/>
          </w:tcPr>
          <w:p w14:paraId="37A4A30C" w14:textId="77777777" w:rsidR="00D50948" w:rsidRPr="005B1BB2" w:rsidRDefault="00D50948" w:rsidP="0017587F">
            <w:pPr>
              <w:spacing w:line="360" w:lineRule="auto"/>
              <w:rPr>
                <w:rFonts w:cstheme="minorHAnsi"/>
                <w:sz w:val="21"/>
                <w:szCs w:val="21"/>
              </w:rPr>
            </w:pPr>
            <w:r w:rsidRPr="005B1BB2">
              <w:rPr>
                <w:rFonts w:cstheme="minorHAnsi"/>
                <w:sz w:val="21"/>
                <w:szCs w:val="21"/>
              </w:rPr>
              <w:t xml:space="preserve">De bezemwerkgroep of bezemwerkgroepen worden door de vaksecties beheert (TIP kan daarbij uiteraard ondersteunen). Zij kiezen of ze met een of meerdere bezemwerkgroepen werken. Werken zij met meerdere bezemwerkgroepen, dan </w:t>
            </w:r>
            <w:r w:rsidRPr="005B1BB2">
              <w:rPr>
                <w:rFonts w:cstheme="minorHAnsi"/>
                <w:sz w:val="21"/>
                <w:szCs w:val="21"/>
                <w:u w:val="single"/>
              </w:rPr>
              <w:t>moeten</w:t>
            </w:r>
            <w:r w:rsidRPr="005B1BB2">
              <w:rPr>
                <w:rFonts w:cstheme="minorHAnsi"/>
                <w:sz w:val="21"/>
                <w:szCs w:val="21"/>
              </w:rPr>
              <w:t xml:space="preserve"> die parallel worden aangeboden (om roosteroverlap te voorkomen).</w:t>
            </w:r>
          </w:p>
          <w:p w14:paraId="7CF972EB" w14:textId="7A782DA5" w:rsidR="00D50948" w:rsidRPr="005B1BB2" w:rsidRDefault="00D50948" w:rsidP="0017587F">
            <w:pPr>
              <w:spacing w:line="360" w:lineRule="auto"/>
              <w:rPr>
                <w:rFonts w:cstheme="minorHAnsi"/>
                <w:sz w:val="21"/>
                <w:szCs w:val="21"/>
              </w:rPr>
            </w:pPr>
            <w:r w:rsidRPr="005B1BB2">
              <w:rPr>
                <w:rFonts w:cstheme="minorHAnsi"/>
                <w:sz w:val="21"/>
                <w:szCs w:val="21"/>
              </w:rPr>
              <w:t>Er wordt niet gecontroleerd of alleen de studenten die in een bezemwerkgroep aanwezig zouden moeten zijn ook daadwerkelijk aanwezig zijn.</w:t>
            </w:r>
          </w:p>
        </w:tc>
        <w:tc>
          <w:tcPr>
            <w:tcW w:w="2693" w:type="dxa"/>
            <w:shd w:val="clear" w:color="auto" w:fill="FFFFFF" w:themeFill="background1"/>
          </w:tcPr>
          <w:p w14:paraId="52749038" w14:textId="77777777" w:rsidR="00D50948" w:rsidRPr="005B1BB2" w:rsidRDefault="00D50948" w:rsidP="0017587F">
            <w:pPr>
              <w:spacing w:line="360" w:lineRule="auto"/>
              <w:rPr>
                <w:rFonts w:cstheme="minorHAnsi"/>
                <w:sz w:val="21"/>
                <w:szCs w:val="21"/>
              </w:rPr>
            </w:pPr>
            <w:r w:rsidRPr="005B1BB2">
              <w:rPr>
                <w:rFonts w:cstheme="minorHAnsi"/>
                <w:sz w:val="21"/>
                <w:szCs w:val="21"/>
              </w:rPr>
              <w:t xml:space="preserve">Secretaresses vaksectie </w:t>
            </w:r>
          </w:p>
          <w:p w14:paraId="08BAAC5E" w14:textId="7C5DB185" w:rsidR="00D50948" w:rsidRPr="005B1BB2" w:rsidRDefault="00D50948" w:rsidP="0017587F">
            <w:pPr>
              <w:spacing w:line="360" w:lineRule="auto"/>
              <w:rPr>
                <w:rFonts w:cstheme="minorHAnsi"/>
                <w:sz w:val="21"/>
                <w:szCs w:val="21"/>
              </w:rPr>
            </w:pPr>
            <w:r w:rsidRPr="005B1BB2">
              <w:rPr>
                <w:rFonts w:cstheme="minorHAnsi"/>
                <w:sz w:val="21"/>
                <w:szCs w:val="21"/>
              </w:rPr>
              <w:t>(TIP)</w:t>
            </w:r>
          </w:p>
        </w:tc>
      </w:tr>
      <w:tr w:rsidR="00D50948" w:rsidRPr="005B1BB2" w14:paraId="24F71E08" w14:textId="77777777" w:rsidTr="005B1BB2">
        <w:tc>
          <w:tcPr>
            <w:tcW w:w="1045" w:type="dxa"/>
            <w:shd w:val="clear" w:color="auto" w:fill="C00000"/>
          </w:tcPr>
          <w:p w14:paraId="759FBA8D" w14:textId="240B4308" w:rsidR="00D50948" w:rsidRPr="005B1BB2" w:rsidRDefault="00D50948" w:rsidP="0017587F">
            <w:pPr>
              <w:spacing w:line="360" w:lineRule="auto"/>
              <w:rPr>
                <w:rFonts w:cstheme="minorHAnsi"/>
                <w:sz w:val="21"/>
                <w:szCs w:val="21"/>
              </w:rPr>
            </w:pPr>
            <w:r w:rsidRPr="005B1BB2">
              <w:rPr>
                <w:rFonts w:cstheme="minorHAnsi"/>
                <w:sz w:val="21"/>
                <w:szCs w:val="21"/>
              </w:rPr>
              <w:t>Rood</w:t>
            </w:r>
          </w:p>
        </w:tc>
        <w:tc>
          <w:tcPr>
            <w:tcW w:w="6038" w:type="dxa"/>
            <w:shd w:val="clear" w:color="auto" w:fill="FFFFFF" w:themeFill="background1"/>
          </w:tcPr>
          <w:p w14:paraId="0BC4B91F" w14:textId="2658312F" w:rsidR="00D50948" w:rsidRPr="005B1BB2" w:rsidRDefault="00D50948" w:rsidP="0017587F">
            <w:pPr>
              <w:spacing w:line="360" w:lineRule="auto"/>
              <w:rPr>
                <w:rFonts w:cstheme="minorHAnsi"/>
                <w:sz w:val="21"/>
                <w:szCs w:val="21"/>
              </w:rPr>
            </w:pPr>
            <w:r w:rsidRPr="005B1BB2">
              <w:rPr>
                <w:rFonts w:cstheme="minorHAnsi"/>
                <w:sz w:val="21"/>
                <w:szCs w:val="21"/>
              </w:rPr>
              <w:t>De vaksecties zijn verantwoordelijk voor het aanbieden van het digitale alternatief voor het masteronderwijs. Uiteraard kunnen zij daarbij worden ondersteund door TIP. Aan de vaksecties wordt gevraagd nu al na te denken over de inrichting van het onderwijs mocht het rode scenario zich voordoen.</w:t>
            </w:r>
          </w:p>
        </w:tc>
        <w:tc>
          <w:tcPr>
            <w:tcW w:w="2693" w:type="dxa"/>
            <w:shd w:val="clear" w:color="auto" w:fill="FFFFFF" w:themeFill="background1"/>
          </w:tcPr>
          <w:p w14:paraId="14FEA485" w14:textId="77777777" w:rsidR="00D50948" w:rsidRPr="005B1BB2" w:rsidRDefault="00D50948" w:rsidP="0017587F">
            <w:pPr>
              <w:spacing w:line="360" w:lineRule="auto"/>
              <w:rPr>
                <w:rFonts w:cstheme="minorHAnsi"/>
                <w:sz w:val="21"/>
                <w:szCs w:val="21"/>
              </w:rPr>
            </w:pPr>
            <w:r w:rsidRPr="005B1BB2">
              <w:rPr>
                <w:rFonts w:cstheme="minorHAnsi"/>
                <w:sz w:val="21"/>
                <w:szCs w:val="21"/>
              </w:rPr>
              <w:t xml:space="preserve">Secretaresses vaksecties </w:t>
            </w:r>
          </w:p>
          <w:p w14:paraId="07FA3605" w14:textId="77777777" w:rsidR="00D50948" w:rsidRPr="005B1BB2" w:rsidRDefault="00D50948" w:rsidP="0017587F">
            <w:pPr>
              <w:spacing w:line="360" w:lineRule="auto"/>
              <w:rPr>
                <w:rFonts w:cstheme="minorHAnsi"/>
                <w:sz w:val="21"/>
                <w:szCs w:val="21"/>
              </w:rPr>
            </w:pPr>
            <w:r w:rsidRPr="005B1BB2">
              <w:rPr>
                <w:rFonts w:cstheme="minorHAnsi"/>
                <w:sz w:val="21"/>
                <w:szCs w:val="21"/>
              </w:rPr>
              <w:t>(TIP)</w:t>
            </w:r>
          </w:p>
        </w:tc>
      </w:tr>
      <w:tr w:rsidR="00D50948" w:rsidRPr="005B1BB2" w14:paraId="19EE26FB" w14:textId="77777777" w:rsidTr="005B1BB2">
        <w:tc>
          <w:tcPr>
            <w:tcW w:w="1045" w:type="dxa"/>
            <w:shd w:val="clear" w:color="auto" w:fill="C00000"/>
          </w:tcPr>
          <w:p w14:paraId="5F173EA7" w14:textId="6767EF52" w:rsidR="00D50948" w:rsidRPr="005B1BB2" w:rsidRDefault="00D50948" w:rsidP="0017587F">
            <w:pPr>
              <w:spacing w:line="360" w:lineRule="auto"/>
              <w:rPr>
                <w:rFonts w:cstheme="minorHAnsi"/>
                <w:sz w:val="21"/>
                <w:szCs w:val="21"/>
              </w:rPr>
            </w:pPr>
            <w:r w:rsidRPr="005B1BB2">
              <w:rPr>
                <w:rFonts w:cstheme="minorHAnsi"/>
                <w:sz w:val="21"/>
                <w:szCs w:val="21"/>
              </w:rPr>
              <w:t>Rood</w:t>
            </w:r>
          </w:p>
        </w:tc>
        <w:tc>
          <w:tcPr>
            <w:tcW w:w="6038" w:type="dxa"/>
            <w:shd w:val="clear" w:color="auto" w:fill="FFFFFF" w:themeFill="background1"/>
          </w:tcPr>
          <w:p w14:paraId="19CB8814" w14:textId="2461E576" w:rsidR="00D50948" w:rsidRPr="005B1BB2" w:rsidRDefault="00D50948" w:rsidP="0017587F">
            <w:pPr>
              <w:spacing w:line="360" w:lineRule="auto"/>
              <w:rPr>
                <w:rFonts w:cstheme="minorHAnsi"/>
                <w:sz w:val="21"/>
                <w:szCs w:val="21"/>
              </w:rPr>
            </w:pPr>
            <w:r w:rsidRPr="005B1BB2">
              <w:rPr>
                <w:rFonts w:cstheme="minorHAnsi"/>
                <w:sz w:val="21"/>
                <w:szCs w:val="21"/>
              </w:rPr>
              <w:t>De vaksecties zijn verantwoordelijk voor het aanbieden van het digitale alternatief voor het praktijkonderwijs. Uiteraard kunnen zij daarbij worden ondersteund door TIP. Aan de vaksecties wordt gevraagd nu al na te denken over de inrichting van het onderwijs mocht het rode scenario zich voordoen.</w:t>
            </w:r>
          </w:p>
        </w:tc>
        <w:tc>
          <w:tcPr>
            <w:tcW w:w="2693" w:type="dxa"/>
            <w:shd w:val="clear" w:color="auto" w:fill="FFFFFF" w:themeFill="background1"/>
          </w:tcPr>
          <w:p w14:paraId="303020F6" w14:textId="77777777" w:rsidR="00D50948" w:rsidRPr="005B1BB2" w:rsidRDefault="00D50948" w:rsidP="0017587F">
            <w:pPr>
              <w:spacing w:line="360" w:lineRule="auto"/>
              <w:rPr>
                <w:rFonts w:cstheme="minorHAnsi"/>
                <w:sz w:val="21"/>
                <w:szCs w:val="21"/>
              </w:rPr>
            </w:pPr>
            <w:r w:rsidRPr="005B1BB2">
              <w:rPr>
                <w:rFonts w:cstheme="minorHAnsi"/>
                <w:sz w:val="21"/>
                <w:szCs w:val="21"/>
              </w:rPr>
              <w:t xml:space="preserve">Secretaresses vaksecties </w:t>
            </w:r>
          </w:p>
          <w:p w14:paraId="416D51F6" w14:textId="77777777" w:rsidR="00D50948" w:rsidRPr="005B1BB2" w:rsidRDefault="00D50948" w:rsidP="0017587F">
            <w:pPr>
              <w:spacing w:line="360" w:lineRule="auto"/>
              <w:rPr>
                <w:rFonts w:cstheme="minorHAnsi"/>
                <w:sz w:val="21"/>
                <w:szCs w:val="21"/>
              </w:rPr>
            </w:pPr>
            <w:r w:rsidRPr="005B1BB2">
              <w:rPr>
                <w:rFonts w:cstheme="minorHAnsi"/>
                <w:sz w:val="21"/>
                <w:szCs w:val="21"/>
              </w:rPr>
              <w:t>(TIP)</w:t>
            </w:r>
          </w:p>
        </w:tc>
      </w:tr>
      <w:tr w:rsidR="00D50948" w:rsidRPr="005B1BB2" w14:paraId="28CE9B9B" w14:textId="77777777" w:rsidTr="005B1BB2">
        <w:tc>
          <w:tcPr>
            <w:tcW w:w="1045" w:type="dxa"/>
            <w:shd w:val="clear" w:color="auto" w:fill="C00000"/>
          </w:tcPr>
          <w:p w14:paraId="626DBEA0" w14:textId="2BDC708C" w:rsidR="00D50948" w:rsidRPr="005B1BB2" w:rsidRDefault="00D50948" w:rsidP="0017587F">
            <w:pPr>
              <w:spacing w:line="360" w:lineRule="auto"/>
              <w:jc w:val="both"/>
              <w:rPr>
                <w:rFonts w:cstheme="minorHAnsi"/>
                <w:sz w:val="21"/>
                <w:szCs w:val="21"/>
              </w:rPr>
            </w:pPr>
            <w:r w:rsidRPr="005B1BB2">
              <w:rPr>
                <w:rFonts w:cstheme="minorHAnsi"/>
                <w:sz w:val="21"/>
                <w:szCs w:val="21"/>
              </w:rPr>
              <w:t>Rood</w:t>
            </w:r>
          </w:p>
        </w:tc>
        <w:tc>
          <w:tcPr>
            <w:tcW w:w="6038" w:type="dxa"/>
            <w:shd w:val="clear" w:color="auto" w:fill="FFFFFF" w:themeFill="background1"/>
          </w:tcPr>
          <w:p w14:paraId="2736F9CF" w14:textId="77777777" w:rsidR="00D50948" w:rsidRPr="005B1BB2" w:rsidRDefault="00D50948" w:rsidP="0017587F">
            <w:pPr>
              <w:spacing w:line="360" w:lineRule="auto"/>
              <w:jc w:val="both"/>
              <w:rPr>
                <w:rFonts w:cstheme="minorHAnsi"/>
                <w:sz w:val="21"/>
                <w:szCs w:val="21"/>
              </w:rPr>
            </w:pPr>
            <w:r w:rsidRPr="005B1BB2">
              <w:rPr>
                <w:rFonts w:cstheme="minorHAnsi"/>
                <w:sz w:val="21"/>
                <w:szCs w:val="21"/>
              </w:rPr>
              <w:t>In het afmeldformulier voor een tentamen moet een open veld worden opgenomen waarin de student een reden voor afmelding kan opgeven. Studieadviseurs registeren in Osiris de melding van de student vanwege Corona.</w:t>
            </w:r>
          </w:p>
        </w:tc>
        <w:tc>
          <w:tcPr>
            <w:tcW w:w="2693" w:type="dxa"/>
            <w:shd w:val="clear" w:color="auto" w:fill="FFFFFF" w:themeFill="background1"/>
          </w:tcPr>
          <w:p w14:paraId="031A5371" w14:textId="77777777" w:rsidR="00D50948" w:rsidRPr="005B1BB2" w:rsidRDefault="00D50948" w:rsidP="0017587F">
            <w:pPr>
              <w:spacing w:line="360" w:lineRule="auto"/>
              <w:jc w:val="both"/>
              <w:rPr>
                <w:rFonts w:cstheme="minorHAnsi"/>
                <w:sz w:val="21"/>
                <w:szCs w:val="21"/>
              </w:rPr>
            </w:pPr>
            <w:r w:rsidRPr="005B1BB2">
              <w:rPr>
                <w:rFonts w:cstheme="minorHAnsi"/>
                <w:sz w:val="21"/>
                <w:szCs w:val="21"/>
              </w:rPr>
              <w:t>Bureau Onderwijszaken</w:t>
            </w:r>
          </w:p>
          <w:p w14:paraId="23FFD657" w14:textId="77777777" w:rsidR="00D50948" w:rsidRPr="005B1BB2" w:rsidRDefault="00D50948" w:rsidP="0017587F">
            <w:pPr>
              <w:spacing w:line="360" w:lineRule="auto"/>
              <w:jc w:val="both"/>
              <w:rPr>
                <w:rFonts w:cstheme="minorHAnsi"/>
                <w:sz w:val="21"/>
                <w:szCs w:val="21"/>
              </w:rPr>
            </w:pPr>
            <w:r w:rsidRPr="005B1BB2">
              <w:rPr>
                <w:rFonts w:cstheme="minorHAnsi"/>
                <w:sz w:val="21"/>
                <w:szCs w:val="21"/>
              </w:rPr>
              <w:t>Studieadviseurs</w:t>
            </w:r>
          </w:p>
        </w:tc>
      </w:tr>
      <w:tr w:rsidR="00030634" w:rsidRPr="005B1BB2" w14:paraId="14BB5ACC" w14:textId="77777777" w:rsidTr="005B1BB2">
        <w:tc>
          <w:tcPr>
            <w:tcW w:w="1045" w:type="dxa"/>
            <w:shd w:val="clear" w:color="auto" w:fill="C00000"/>
          </w:tcPr>
          <w:p w14:paraId="3C07B212" w14:textId="7532C82C" w:rsidR="00030634" w:rsidRPr="005B1BB2" w:rsidRDefault="00030634" w:rsidP="0017587F">
            <w:pPr>
              <w:spacing w:line="360" w:lineRule="auto"/>
              <w:rPr>
                <w:rFonts w:cstheme="minorHAnsi"/>
                <w:sz w:val="21"/>
                <w:szCs w:val="21"/>
              </w:rPr>
            </w:pPr>
            <w:r w:rsidRPr="005B1BB2">
              <w:rPr>
                <w:rFonts w:cstheme="minorHAnsi"/>
                <w:sz w:val="21"/>
                <w:szCs w:val="21"/>
              </w:rPr>
              <w:t>Rood</w:t>
            </w:r>
          </w:p>
        </w:tc>
        <w:tc>
          <w:tcPr>
            <w:tcW w:w="6038" w:type="dxa"/>
            <w:shd w:val="clear" w:color="auto" w:fill="FFFFFF" w:themeFill="background1"/>
          </w:tcPr>
          <w:p w14:paraId="0E473914" w14:textId="77777777" w:rsidR="00030634" w:rsidRPr="005B1BB2" w:rsidRDefault="00030634" w:rsidP="0017587F">
            <w:pPr>
              <w:spacing w:line="360" w:lineRule="auto"/>
              <w:rPr>
                <w:rFonts w:cstheme="minorHAnsi"/>
                <w:sz w:val="21"/>
                <w:szCs w:val="21"/>
              </w:rPr>
            </w:pPr>
            <w:r w:rsidRPr="005B1BB2">
              <w:rPr>
                <w:rFonts w:cstheme="minorHAnsi"/>
                <w:sz w:val="21"/>
                <w:szCs w:val="21"/>
              </w:rPr>
              <w:t>Voorbereiden mogelijkheden om digitaal aanwezig te zijn bij het afstuderen door de coördinator onderwijszaken.</w:t>
            </w:r>
          </w:p>
        </w:tc>
        <w:tc>
          <w:tcPr>
            <w:tcW w:w="2693" w:type="dxa"/>
            <w:shd w:val="clear" w:color="auto" w:fill="FFFFFF" w:themeFill="background1"/>
          </w:tcPr>
          <w:p w14:paraId="5D657441" w14:textId="77777777" w:rsidR="00030634" w:rsidRPr="005B1BB2" w:rsidRDefault="00030634" w:rsidP="0017587F">
            <w:pPr>
              <w:spacing w:line="360" w:lineRule="auto"/>
              <w:rPr>
                <w:rFonts w:cstheme="minorHAnsi"/>
                <w:sz w:val="21"/>
                <w:szCs w:val="21"/>
              </w:rPr>
            </w:pPr>
            <w:r w:rsidRPr="005B1BB2">
              <w:rPr>
                <w:rFonts w:cstheme="minorHAnsi"/>
                <w:sz w:val="21"/>
                <w:szCs w:val="21"/>
              </w:rPr>
              <w:t>Coördinator Onderwijszaken</w:t>
            </w:r>
          </w:p>
          <w:p w14:paraId="1829C01A" w14:textId="77777777" w:rsidR="00030634" w:rsidRPr="005B1BB2" w:rsidRDefault="00030634" w:rsidP="0017587F">
            <w:pPr>
              <w:spacing w:line="360" w:lineRule="auto"/>
              <w:jc w:val="both"/>
              <w:rPr>
                <w:rFonts w:cstheme="minorHAnsi"/>
                <w:sz w:val="21"/>
                <w:szCs w:val="21"/>
              </w:rPr>
            </w:pPr>
          </w:p>
        </w:tc>
      </w:tr>
      <w:tr w:rsidR="00030634" w:rsidRPr="005B1BB2" w14:paraId="4749A356" w14:textId="77777777" w:rsidTr="005B1BB2">
        <w:tc>
          <w:tcPr>
            <w:tcW w:w="1045" w:type="dxa"/>
            <w:shd w:val="clear" w:color="auto" w:fill="C00000"/>
          </w:tcPr>
          <w:p w14:paraId="7297042C" w14:textId="6929CB7E" w:rsidR="00030634" w:rsidRPr="005B1BB2" w:rsidRDefault="00030634" w:rsidP="0017587F">
            <w:pPr>
              <w:spacing w:line="360" w:lineRule="auto"/>
              <w:rPr>
                <w:rFonts w:cstheme="minorHAnsi"/>
                <w:sz w:val="21"/>
                <w:szCs w:val="21"/>
              </w:rPr>
            </w:pPr>
            <w:r w:rsidRPr="005B1BB2">
              <w:rPr>
                <w:rFonts w:cstheme="minorHAnsi"/>
                <w:sz w:val="21"/>
                <w:szCs w:val="21"/>
              </w:rPr>
              <w:t>Rood</w:t>
            </w:r>
          </w:p>
        </w:tc>
        <w:tc>
          <w:tcPr>
            <w:tcW w:w="6038" w:type="dxa"/>
            <w:shd w:val="clear" w:color="auto" w:fill="FFFFFF" w:themeFill="background1"/>
          </w:tcPr>
          <w:p w14:paraId="2687F170" w14:textId="77777777" w:rsidR="00030634" w:rsidRPr="005B1BB2" w:rsidRDefault="00030634" w:rsidP="0017587F">
            <w:pPr>
              <w:spacing w:line="360" w:lineRule="auto"/>
              <w:rPr>
                <w:rFonts w:cstheme="minorHAnsi"/>
                <w:sz w:val="21"/>
                <w:szCs w:val="21"/>
              </w:rPr>
            </w:pPr>
            <w:r w:rsidRPr="005B1BB2">
              <w:rPr>
                <w:rFonts w:cstheme="minorHAnsi"/>
                <w:sz w:val="21"/>
                <w:szCs w:val="21"/>
              </w:rPr>
              <w:t>Directeur bedrijfsvoering stemt met de medewerkers van logistiek en bibliotheek de capaciteit af.</w:t>
            </w:r>
          </w:p>
        </w:tc>
        <w:tc>
          <w:tcPr>
            <w:tcW w:w="2693" w:type="dxa"/>
            <w:shd w:val="clear" w:color="auto" w:fill="FFFFFF" w:themeFill="background1"/>
          </w:tcPr>
          <w:p w14:paraId="48462D6E" w14:textId="77777777" w:rsidR="00030634" w:rsidRPr="005B1BB2" w:rsidRDefault="00030634" w:rsidP="0017587F">
            <w:pPr>
              <w:spacing w:line="360" w:lineRule="auto"/>
              <w:jc w:val="both"/>
              <w:rPr>
                <w:rFonts w:cstheme="minorHAnsi"/>
                <w:sz w:val="21"/>
                <w:szCs w:val="21"/>
              </w:rPr>
            </w:pPr>
            <w:r w:rsidRPr="005B1BB2">
              <w:rPr>
                <w:rFonts w:cstheme="minorHAnsi"/>
                <w:sz w:val="21"/>
                <w:szCs w:val="21"/>
              </w:rPr>
              <w:t>Directeur bedrijfsvoering</w:t>
            </w:r>
          </w:p>
        </w:tc>
      </w:tr>
    </w:tbl>
    <w:p w14:paraId="1F61546B" w14:textId="77777777" w:rsidR="00EE217F" w:rsidRPr="005B1BB2" w:rsidRDefault="00EE217F" w:rsidP="0017587F">
      <w:pPr>
        <w:spacing w:line="360" w:lineRule="auto"/>
        <w:jc w:val="both"/>
        <w:rPr>
          <w:rFonts w:cstheme="minorHAnsi"/>
          <w:sz w:val="21"/>
          <w:szCs w:val="21"/>
          <w:u w:val="single"/>
        </w:rPr>
      </w:pPr>
    </w:p>
    <w:sectPr w:rsidR="00EE217F" w:rsidRPr="005B1BB2" w:rsidSect="00EC4D1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F2D0C" w14:textId="77777777" w:rsidR="00B54406" w:rsidRDefault="00B54406" w:rsidP="008F32BA">
      <w:r>
        <w:separator/>
      </w:r>
    </w:p>
  </w:endnote>
  <w:endnote w:type="continuationSeparator" w:id="0">
    <w:p w14:paraId="33B67259" w14:textId="77777777" w:rsidR="00B54406" w:rsidRDefault="00B54406" w:rsidP="008F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089223"/>
      <w:docPartObj>
        <w:docPartGallery w:val="Page Numbers (Bottom of Page)"/>
        <w:docPartUnique/>
      </w:docPartObj>
    </w:sdtPr>
    <w:sdtEndPr/>
    <w:sdtContent>
      <w:p w14:paraId="5AA07D73" w14:textId="554170A3" w:rsidR="00030634" w:rsidRDefault="00030634">
        <w:pPr>
          <w:pStyle w:val="Voettekst"/>
          <w:jc w:val="right"/>
        </w:pPr>
        <w:r>
          <w:fldChar w:fldCharType="begin"/>
        </w:r>
        <w:r>
          <w:instrText>PAGE   \* MERGEFORMAT</w:instrText>
        </w:r>
        <w:r>
          <w:fldChar w:fldCharType="separate"/>
        </w:r>
        <w:r>
          <w:t>2</w:t>
        </w:r>
        <w:r>
          <w:fldChar w:fldCharType="end"/>
        </w:r>
      </w:p>
    </w:sdtContent>
  </w:sdt>
  <w:p w14:paraId="6AD66C51" w14:textId="77777777" w:rsidR="00030634" w:rsidRDefault="000306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242C6" w14:textId="77777777" w:rsidR="00B54406" w:rsidRDefault="00B54406" w:rsidP="008F32BA">
      <w:r>
        <w:separator/>
      </w:r>
    </w:p>
  </w:footnote>
  <w:footnote w:type="continuationSeparator" w:id="0">
    <w:p w14:paraId="3BA934DD" w14:textId="77777777" w:rsidR="00B54406" w:rsidRDefault="00B54406" w:rsidP="008F32BA">
      <w:r>
        <w:continuationSeparator/>
      </w:r>
    </w:p>
  </w:footnote>
  <w:footnote w:id="1">
    <w:p w14:paraId="4EFEC688" w14:textId="397BE46A" w:rsidR="003C49BE" w:rsidRDefault="003C49BE">
      <w:pPr>
        <w:pStyle w:val="Voetnoottekst"/>
      </w:pPr>
      <w:r>
        <w:rPr>
          <w:rStyle w:val="Voetnootmarkering"/>
        </w:rPr>
        <w:footnoteRef/>
      </w:r>
      <w:r>
        <w:t xml:space="preserve"> Het sectorplan maakt een onderscheid tussen een donkergroen en groen scenario. De RU heeft ervoor gekozen dit onderscheid niet te maken (zie p. 3 Radboudplan corona 2022-2023).</w:t>
      </w:r>
    </w:p>
  </w:footnote>
  <w:footnote w:id="2">
    <w:p w14:paraId="728A2BD6" w14:textId="67A3EE05" w:rsidR="0034608F" w:rsidRDefault="0034608F">
      <w:pPr>
        <w:pStyle w:val="Voetnoottekst"/>
      </w:pPr>
      <w:r>
        <w:rPr>
          <w:rStyle w:val="Voetnootmarkering"/>
        </w:rPr>
        <w:footnoteRef/>
      </w:r>
      <w:r>
        <w:t xml:space="preserve"> Uiteraard geldt voor bijzondere groepen studenten, zoals topsporters, iets afwijkends.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7BF"/>
    <w:multiLevelType w:val="hybridMultilevel"/>
    <w:tmpl w:val="2E9A398C"/>
    <w:lvl w:ilvl="0" w:tplc="0F5C7A52">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2F49D4"/>
    <w:multiLevelType w:val="hybridMultilevel"/>
    <w:tmpl w:val="26B42B08"/>
    <w:lvl w:ilvl="0" w:tplc="538EC81A">
      <w:numFmt w:val="bullet"/>
      <w:lvlText w:val="-"/>
      <w:lvlJc w:val="left"/>
      <w:pPr>
        <w:ind w:left="477" w:hanging="360"/>
      </w:pPr>
      <w:rPr>
        <w:rFonts w:ascii="Calibri" w:eastAsia="Calibri" w:hAnsi="Calibri" w:cs="Calibri" w:hint="default"/>
        <w:w w:val="99"/>
        <w:sz w:val="20"/>
        <w:szCs w:val="20"/>
        <w:lang w:val="nl-NL" w:eastAsia="en-US" w:bidi="ar-SA"/>
      </w:rPr>
    </w:lvl>
    <w:lvl w:ilvl="1" w:tplc="0BC6EE8C">
      <w:numFmt w:val="bullet"/>
      <w:lvlText w:val=""/>
      <w:lvlJc w:val="left"/>
      <w:pPr>
        <w:ind w:left="838" w:hanging="281"/>
      </w:pPr>
      <w:rPr>
        <w:rFonts w:ascii="Symbol" w:eastAsia="Symbol" w:hAnsi="Symbol" w:cs="Symbol" w:hint="default"/>
        <w:w w:val="99"/>
        <w:sz w:val="20"/>
        <w:szCs w:val="20"/>
        <w:lang w:val="nl-NL" w:eastAsia="en-US" w:bidi="ar-SA"/>
      </w:rPr>
    </w:lvl>
    <w:lvl w:ilvl="2" w:tplc="2BD60F42">
      <w:numFmt w:val="bullet"/>
      <w:lvlText w:val="•"/>
      <w:lvlJc w:val="left"/>
      <w:pPr>
        <w:ind w:left="840" w:hanging="281"/>
      </w:pPr>
      <w:rPr>
        <w:rFonts w:hint="default"/>
        <w:lang w:val="nl-NL" w:eastAsia="en-US" w:bidi="ar-SA"/>
      </w:rPr>
    </w:lvl>
    <w:lvl w:ilvl="3" w:tplc="D7ECF074">
      <w:numFmt w:val="bullet"/>
      <w:lvlText w:val="•"/>
      <w:lvlJc w:val="left"/>
      <w:pPr>
        <w:ind w:left="1898" w:hanging="281"/>
      </w:pPr>
      <w:rPr>
        <w:rFonts w:hint="default"/>
        <w:lang w:val="nl-NL" w:eastAsia="en-US" w:bidi="ar-SA"/>
      </w:rPr>
    </w:lvl>
    <w:lvl w:ilvl="4" w:tplc="26563CA2">
      <w:numFmt w:val="bullet"/>
      <w:lvlText w:val="•"/>
      <w:lvlJc w:val="left"/>
      <w:pPr>
        <w:ind w:left="2956" w:hanging="281"/>
      </w:pPr>
      <w:rPr>
        <w:rFonts w:hint="default"/>
        <w:lang w:val="nl-NL" w:eastAsia="en-US" w:bidi="ar-SA"/>
      </w:rPr>
    </w:lvl>
    <w:lvl w:ilvl="5" w:tplc="73AC207C">
      <w:numFmt w:val="bullet"/>
      <w:lvlText w:val="•"/>
      <w:lvlJc w:val="left"/>
      <w:pPr>
        <w:ind w:left="4014" w:hanging="281"/>
      </w:pPr>
      <w:rPr>
        <w:rFonts w:hint="default"/>
        <w:lang w:val="nl-NL" w:eastAsia="en-US" w:bidi="ar-SA"/>
      </w:rPr>
    </w:lvl>
    <w:lvl w:ilvl="6" w:tplc="9D7287FE">
      <w:numFmt w:val="bullet"/>
      <w:lvlText w:val="•"/>
      <w:lvlJc w:val="left"/>
      <w:pPr>
        <w:ind w:left="5073" w:hanging="281"/>
      </w:pPr>
      <w:rPr>
        <w:rFonts w:hint="default"/>
        <w:lang w:val="nl-NL" w:eastAsia="en-US" w:bidi="ar-SA"/>
      </w:rPr>
    </w:lvl>
    <w:lvl w:ilvl="7" w:tplc="A772373A">
      <w:numFmt w:val="bullet"/>
      <w:lvlText w:val="•"/>
      <w:lvlJc w:val="left"/>
      <w:pPr>
        <w:ind w:left="6131" w:hanging="281"/>
      </w:pPr>
      <w:rPr>
        <w:rFonts w:hint="default"/>
        <w:lang w:val="nl-NL" w:eastAsia="en-US" w:bidi="ar-SA"/>
      </w:rPr>
    </w:lvl>
    <w:lvl w:ilvl="8" w:tplc="F4B68226">
      <w:numFmt w:val="bullet"/>
      <w:lvlText w:val="•"/>
      <w:lvlJc w:val="left"/>
      <w:pPr>
        <w:ind w:left="7189" w:hanging="281"/>
      </w:pPr>
      <w:rPr>
        <w:rFonts w:hint="default"/>
        <w:lang w:val="nl-NL" w:eastAsia="en-US" w:bidi="ar-SA"/>
      </w:rPr>
    </w:lvl>
  </w:abstractNum>
  <w:abstractNum w:abstractNumId="2" w15:restartNumberingAfterBreak="0">
    <w:nsid w:val="04EF6B8B"/>
    <w:multiLevelType w:val="hybridMultilevel"/>
    <w:tmpl w:val="1DB0615A"/>
    <w:lvl w:ilvl="0" w:tplc="0F5C7A52">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9E2C4F"/>
    <w:multiLevelType w:val="hybridMultilevel"/>
    <w:tmpl w:val="F8B24DD2"/>
    <w:lvl w:ilvl="0" w:tplc="6A7EBE1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283FA1"/>
    <w:multiLevelType w:val="multilevel"/>
    <w:tmpl w:val="AF2A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EB1C6C"/>
    <w:multiLevelType w:val="hybridMultilevel"/>
    <w:tmpl w:val="40E4EF7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2337B5"/>
    <w:multiLevelType w:val="hybridMultilevel"/>
    <w:tmpl w:val="4BFA202C"/>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BA52C62"/>
    <w:multiLevelType w:val="hybridMultilevel"/>
    <w:tmpl w:val="B438549C"/>
    <w:lvl w:ilvl="0" w:tplc="CBDAF5EA">
      <w:start w:val="1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2A5856"/>
    <w:multiLevelType w:val="hybridMultilevel"/>
    <w:tmpl w:val="E480B0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727E09"/>
    <w:multiLevelType w:val="hybridMultilevel"/>
    <w:tmpl w:val="EBD27658"/>
    <w:lvl w:ilvl="0" w:tplc="8C401062">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7406F38"/>
    <w:multiLevelType w:val="hybridMultilevel"/>
    <w:tmpl w:val="C62AECE4"/>
    <w:lvl w:ilvl="0" w:tplc="8C2A8B98">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9E1526F"/>
    <w:multiLevelType w:val="hybridMultilevel"/>
    <w:tmpl w:val="D9D8B2E2"/>
    <w:lvl w:ilvl="0" w:tplc="A982952A">
      <w:start w:val="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A226A8"/>
    <w:multiLevelType w:val="hybridMultilevel"/>
    <w:tmpl w:val="A5227B8C"/>
    <w:lvl w:ilvl="0" w:tplc="2A2EB3EA">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062BFC"/>
    <w:multiLevelType w:val="hybridMultilevel"/>
    <w:tmpl w:val="56BAAD8A"/>
    <w:lvl w:ilvl="0" w:tplc="15FE2952">
      <w:start w:val="1"/>
      <w:numFmt w:val="decimal"/>
      <w:lvlText w:val="%1."/>
      <w:lvlJc w:val="left"/>
      <w:pPr>
        <w:ind w:left="5038" w:hanging="360"/>
      </w:pPr>
      <w:rPr>
        <w:rFonts w:hint="default"/>
      </w:rPr>
    </w:lvl>
    <w:lvl w:ilvl="1" w:tplc="04130019">
      <w:start w:val="1"/>
      <w:numFmt w:val="lowerLetter"/>
      <w:lvlText w:val="%2."/>
      <w:lvlJc w:val="left"/>
      <w:pPr>
        <w:ind w:left="5758" w:hanging="360"/>
      </w:pPr>
    </w:lvl>
    <w:lvl w:ilvl="2" w:tplc="0413001B" w:tentative="1">
      <w:start w:val="1"/>
      <w:numFmt w:val="lowerRoman"/>
      <w:lvlText w:val="%3."/>
      <w:lvlJc w:val="right"/>
      <w:pPr>
        <w:ind w:left="6478" w:hanging="180"/>
      </w:pPr>
    </w:lvl>
    <w:lvl w:ilvl="3" w:tplc="0413000F" w:tentative="1">
      <w:start w:val="1"/>
      <w:numFmt w:val="decimal"/>
      <w:lvlText w:val="%4."/>
      <w:lvlJc w:val="left"/>
      <w:pPr>
        <w:ind w:left="7198" w:hanging="360"/>
      </w:pPr>
    </w:lvl>
    <w:lvl w:ilvl="4" w:tplc="04130019" w:tentative="1">
      <w:start w:val="1"/>
      <w:numFmt w:val="lowerLetter"/>
      <w:lvlText w:val="%5."/>
      <w:lvlJc w:val="left"/>
      <w:pPr>
        <w:ind w:left="7918" w:hanging="360"/>
      </w:pPr>
    </w:lvl>
    <w:lvl w:ilvl="5" w:tplc="0413001B" w:tentative="1">
      <w:start w:val="1"/>
      <w:numFmt w:val="lowerRoman"/>
      <w:lvlText w:val="%6."/>
      <w:lvlJc w:val="right"/>
      <w:pPr>
        <w:ind w:left="8638" w:hanging="180"/>
      </w:pPr>
    </w:lvl>
    <w:lvl w:ilvl="6" w:tplc="0413000F" w:tentative="1">
      <w:start w:val="1"/>
      <w:numFmt w:val="decimal"/>
      <w:lvlText w:val="%7."/>
      <w:lvlJc w:val="left"/>
      <w:pPr>
        <w:ind w:left="9358" w:hanging="360"/>
      </w:pPr>
    </w:lvl>
    <w:lvl w:ilvl="7" w:tplc="04130019" w:tentative="1">
      <w:start w:val="1"/>
      <w:numFmt w:val="lowerLetter"/>
      <w:lvlText w:val="%8."/>
      <w:lvlJc w:val="left"/>
      <w:pPr>
        <w:ind w:left="10078" w:hanging="360"/>
      </w:pPr>
    </w:lvl>
    <w:lvl w:ilvl="8" w:tplc="0413001B" w:tentative="1">
      <w:start w:val="1"/>
      <w:numFmt w:val="lowerRoman"/>
      <w:lvlText w:val="%9."/>
      <w:lvlJc w:val="right"/>
      <w:pPr>
        <w:ind w:left="10798" w:hanging="180"/>
      </w:pPr>
    </w:lvl>
  </w:abstractNum>
  <w:abstractNum w:abstractNumId="14" w15:restartNumberingAfterBreak="0">
    <w:nsid w:val="450B74AC"/>
    <w:multiLevelType w:val="hybridMultilevel"/>
    <w:tmpl w:val="94646E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5714647"/>
    <w:multiLevelType w:val="hybridMultilevel"/>
    <w:tmpl w:val="40E4EF7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14628C3"/>
    <w:multiLevelType w:val="hybridMultilevel"/>
    <w:tmpl w:val="D4AEB88E"/>
    <w:lvl w:ilvl="0" w:tplc="0F5C7A52">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44F2CC3"/>
    <w:multiLevelType w:val="hybridMultilevel"/>
    <w:tmpl w:val="3F0AB284"/>
    <w:lvl w:ilvl="0" w:tplc="0F5C7A52">
      <w:start w:val="5"/>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47E321F"/>
    <w:multiLevelType w:val="hybridMultilevel"/>
    <w:tmpl w:val="07FCBFD6"/>
    <w:lvl w:ilvl="0" w:tplc="0F5C7A52">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BA7640A"/>
    <w:multiLevelType w:val="hybridMultilevel"/>
    <w:tmpl w:val="845E81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C3357E3"/>
    <w:multiLevelType w:val="hybridMultilevel"/>
    <w:tmpl w:val="CCA0A68E"/>
    <w:lvl w:ilvl="0" w:tplc="0F5C7A52">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DDF7A90"/>
    <w:multiLevelType w:val="multilevel"/>
    <w:tmpl w:val="7D965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DB1CA1"/>
    <w:multiLevelType w:val="hybridMultilevel"/>
    <w:tmpl w:val="E7A44130"/>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63E63C13"/>
    <w:multiLevelType w:val="hybridMultilevel"/>
    <w:tmpl w:val="A95CA37E"/>
    <w:lvl w:ilvl="0" w:tplc="0F5C7A52">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3B7480"/>
    <w:multiLevelType w:val="hybridMultilevel"/>
    <w:tmpl w:val="9A486D1E"/>
    <w:lvl w:ilvl="0" w:tplc="A4EEE83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6310647"/>
    <w:multiLevelType w:val="hybridMultilevel"/>
    <w:tmpl w:val="E91EE63C"/>
    <w:lvl w:ilvl="0" w:tplc="0F5C7A52">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9A9143C"/>
    <w:multiLevelType w:val="hybridMultilevel"/>
    <w:tmpl w:val="04A8237E"/>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5"/>
  </w:num>
  <w:num w:numId="5">
    <w:abstractNumId w:val="1"/>
  </w:num>
  <w:num w:numId="6">
    <w:abstractNumId w:val="15"/>
  </w:num>
  <w:num w:numId="7">
    <w:abstractNumId w:val="13"/>
  </w:num>
  <w:num w:numId="8">
    <w:abstractNumId w:val="26"/>
  </w:num>
  <w:num w:numId="9">
    <w:abstractNumId w:val="7"/>
  </w:num>
  <w:num w:numId="10">
    <w:abstractNumId w:val="3"/>
  </w:num>
  <w:num w:numId="11">
    <w:abstractNumId w:val="10"/>
  </w:num>
  <w:num w:numId="12">
    <w:abstractNumId w:val="0"/>
  </w:num>
  <w:num w:numId="13">
    <w:abstractNumId w:val="16"/>
  </w:num>
  <w:num w:numId="14">
    <w:abstractNumId w:val="25"/>
  </w:num>
  <w:num w:numId="15">
    <w:abstractNumId w:val="14"/>
  </w:num>
  <w:num w:numId="16">
    <w:abstractNumId w:val="19"/>
  </w:num>
  <w:num w:numId="17">
    <w:abstractNumId w:val="17"/>
  </w:num>
  <w:num w:numId="18">
    <w:abstractNumId w:val="18"/>
  </w:num>
  <w:num w:numId="19">
    <w:abstractNumId w:val="20"/>
  </w:num>
  <w:num w:numId="20">
    <w:abstractNumId w:val="23"/>
  </w:num>
  <w:num w:numId="21">
    <w:abstractNumId w:val="12"/>
  </w:num>
  <w:num w:numId="22">
    <w:abstractNumId w:val="21"/>
  </w:num>
  <w:num w:numId="23">
    <w:abstractNumId w:val="4"/>
  </w:num>
  <w:num w:numId="24">
    <w:abstractNumId w:val="24"/>
  </w:num>
  <w:num w:numId="25">
    <w:abstractNumId w:val="11"/>
  </w:num>
  <w:num w:numId="26">
    <w:abstractNumId w:val="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79B"/>
    <w:rsid w:val="000010A5"/>
    <w:rsid w:val="00006EFE"/>
    <w:rsid w:val="0001517B"/>
    <w:rsid w:val="00025B61"/>
    <w:rsid w:val="00030634"/>
    <w:rsid w:val="00034931"/>
    <w:rsid w:val="00041C65"/>
    <w:rsid w:val="000622FA"/>
    <w:rsid w:val="0006576D"/>
    <w:rsid w:val="00070A56"/>
    <w:rsid w:val="00081974"/>
    <w:rsid w:val="000857F2"/>
    <w:rsid w:val="00087163"/>
    <w:rsid w:val="000C3E5A"/>
    <w:rsid w:val="000D0C40"/>
    <w:rsid w:val="000D3E9E"/>
    <w:rsid w:val="000D5360"/>
    <w:rsid w:val="000E3400"/>
    <w:rsid w:val="000E4376"/>
    <w:rsid w:val="000F2A4E"/>
    <w:rsid w:val="000F6E6E"/>
    <w:rsid w:val="001117EA"/>
    <w:rsid w:val="00135267"/>
    <w:rsid w:val="001415B1"/>
    <w:rsid w:val="00143DE4"/>
    <w:rsid w:val="001455E9"/>
    <w:rsid w:val="00150BD7"/>
    <w:rsid w:val="001543C0"/>
    <w:rsid w:val="00167243"/>
    <w:rsid w:val="001675B5"/>
    <w:rsid w:val="00171768"/>
    <w:rsid w:val="0017587F"/>
    <w:rsid w:val="001758FE"/>
    <w:rsid w:val="001828F0"/>
    <w:rsid w:val="00185AD0"/>
    <w:rsid w:val="00187C27"/>
    <w:rsid w:val="00192478"/>
    <w:rsid w:val="001A16F6"/>
    <w:rsid w:val="001A5D9D"/>
    <w:rsid w:val="001B6B1B"/>
    <w:rsid w:val="001C7AF8"/>
    <w:rsid w:val="001D2888"/>
    <w:rsid w:val="001E7D00"/>
    <w:rsid w:val="0020270A"/>
    <w:rsid w:val="00210569"/>
    <w:rsid w:val="002131DC"/>
    <w:rsid w:val="002257C0"/>
    <w:rsid w:val="002333D3"/>
    <w:rsid w:val="002356BE"/>
    <w:rsid w:val="0023752C"/>
    <w:rsid w:val="00247777"/>
    <w:rsid w:val="00257D20"/>
    <w:rsid w:val="002703FF"/>
    <w:rsid w:val="002771C7"/>
    <w:rsid w:val="0028203F"/>
    <w:rsid w:val="00284071"/>
    <w:rsid w:val="00286264"/>
    <w:rsid w:val="002934F6"/>
    <w:rsid w:val="00294D47"/>
    <w:rsid w:val="00294D7A"/>
    <w:rsid w:val="002A2323"/>
    <w:rsid w:val="002B4B7A"/>
    <w:rsid w:val="002B6A2B"/>
    <w:rsid w:val="002D2D52"/>
    <w:rsid w:val="002D3D1F"/>
    <w:rsid w:val="002D5B3E"/>
    <w:rsid w:val="00300EBC"/>
    <w:rsid w:val="00303656"/>
    <w:rsid w:val="00314944"/>
    <w:rsid w:val="003257F9"/>
    <w:rsid w:val="0034608F"/>
    <w:rsid w:val="00353686"/>
    <w:rsid w:val="00362916"/>
    <w:rsid w:val="003710A4"/>
    <w:rsid w:val="0037253A"/>
    <w:rsid w:val="00375610"/>
    <w:rsid w:val="0038035D"/>
    <w:rsid w:val="003859E2"/>
    <w:rsid w:val="003A0AFD"/>
    <w:rsid w:val="003A58BA"/>
    <w:rsid w:val="003A66EC"/>
    <w:rsid w:val="003B01E7"/>
    <w:rsid w:val="003B1209"/>
    <w:rsid w:val="003B4B57"/>
    <w:rsid w:val="003C49BE"/>
    <w:rsid w:val="003C579B"/>
    <w:rsid w:val="003C6D30"/>
    <w:rsid w:val="003C71F4"/>
    <w:rsid w:val="003C7F0F"/>
    <w:rsid w:val="003C7FA8"/>
    <w:rsid w:val="003D48D0"/>
    <w:rsid w:val="003E1A8B"/>
    <w:rsid w:val="003E1BFF"/>
    <w:rsid w:val="003E4726"/>
    <w:rsid w:val="003F05DB"/>
    <w:rsid w:val="003F5231"/>
    <w:rsid w:val="0040152E"/>
    <w:rsid w:val="00401B16"/>
    <w:rsid w:val="0040670F"/>
    <w:rsid w:val="004134DD"/>
    <w:rsid w:val="00415467"/>
    <w:rsid w:val="00421A69"/>
    <w:rsid w:val="00431CE2"/>
    <w:rsid w:val="00440FE0"/>
    <w:rsid w:val="00441CBD"/>
    <w:rsid w:val="0044220E"/>
    <w:rsid w:val="00444F45"/>
    <w:rsid w:val="00456B4D"/>
    <w:rsid w:val="00457C47"/>
    <w:rsid w:val="004662ED"/>
    <w:rsid w:val="0046717B"/>
    <w:rsid w:val="00467351"/>
    <w:rsid w:val="0047128A"/>
    <w:rsid w:val="00475D07"/>
    <w:rsid w:val="00481A0D"/>
    <w:rsid w:val="004848BD"/>
    <w:rsid w:val="00485FA7"/>
    <w:rsid w:val="004867CF"/>
    <w:rsid w:val="00493EA4"/>
    <w:rsid w:val="0049573C"/>
    <w:rsid w:val="004B680E"/>
    <w:rsid w:val="004C1A01"/>
    <w:rsid w:val="004C3FEB"/>
    <w:rsid w:val="004F0A8E"/>
    <w:rsid w:val="004F29EF"/>
    <w:rsid w:val="00521E64"/>
    <w:rsid w:val="00523904"/>
    <w:rsid w:val="00535D05"/>
    <w:rsid w:val="0055228F"/>
    <w:rsid w:val="00572379"/>
    <w:rsid w:val="0057565E"/>
    <w:rsid w:val="00581871"/>
    <w:rsid w:val="00581962"/>
    <w:rsid w:val="00581B1A"/>
    <w:rsid w:val="00583DA0"/>
    <w:rsid w:val="00585262"/>
    <w:rsid w:val="00587411"/>
    <w:rsid w:val="005929CA"/>
    <w:rsid w:val="00594A05"/>
    <w:rsid w:val="00595D5D"/>
    <w:rsid w:val="005A34AC"/>
    <w:rsid w:val="005A685B"/>
    <w:rsid w:val="005A7527"/>
    <w:rsid w:val="005B0493"/>
    <w:rsid w:val="005B1BB2"/>
    <w:rsid w:val="005B5D1F"/>
    <w:rsid w:val="005B798F"/>
    <w:rsid w:val="005C4FCB"/>
    <w:rsid w:val="005C7F77"/>
    <w:rsid w:val="005D5A70"/>
    <w:rsid w:val="005E412F"/>
    <w:rsid w:val="005F0678"/>
    <w:rsid w:val="005F6A06"/>
    <w:rsid w:val="0060649F"/>
    <w:rsid w:val="00612E59"/>
    <w:rsid w:val="00620C44"/>
    <w:rsid w:val="00645D8F"/>
    <w:rsid w:val="00652A0C"/>
    <w:rsid w:val="0065382C"/>
    <w:rsid w:val="00670544"/>
    <w:rsid w:val="00672C6A"/>
    <w:rsid w:val="00674B8B"/>
    <w:rsid w:val="0068747F"/>
    <w:rsid w:val="006A1043"/>
    <w:rsid w:val="006A16C1"/>
    <w:rsid w:val="006B4BFB"/>
    <w:rsid w:val="006B670B"/>
    <w:rsid w:val="006C164B"/>
    <w:rsid w:val="006C66C9"/>
    <w:rsid w:val="006D354E"/>
    <w:rsid w:val="006E3FBD"/>
    <w:rsid w:val="0071066E"/>
    <w:rsid w:val="00710F8F"/>
    <w:rsid w:val="007204BF"/>
    <w:rsid w:val="007217BC"/>
    <w:rsid w:val="007240DB"/>
    <w:rsid w:val="007422F0"/>
    <w:rsid w:val="007437ED"/>
    <w:rsid w:val="007543A4"/>
    <w:rsid w:val="007806DB"/>
    <w:rsid w:val="00786756"/>
    <w:rsid w:val="00797214"/>
    <w:rsid w:val="007A2852"/>
    <w:rsid w:val="007C4226"/>
    <w:rsid w:val="007C45AA"/>
    <w:rsid w:val="007D7C78"/>
    <w:rsid w:val="007E0CEF"/>
    <w:rsid w:val="007E67EA"/>
    <w:rsid w:val="007F2A4E"/>
    <w:rsid w:val="00800642"/>
    <w:rsid w:val="00800FCD"/>
    <w:rsid w:val="008037BC"/>
    <w:rsid w:val="008364E1"/>
    <w:rsid w:val="0085015A"/>
    <w:rsid w:val="00872B6E"/>
    <w:rsid w:val="008762CC"/>
    <w:rsid w:val="00890608"/>
    <w:rsid w:val="00891CBE"/>
    <w:rsid w:val="00894457"/>
    <w:rsid w:val="008A64D6"/>
    <w:rsid w:val="008B42B0"/>
    <w:rsid w:val="008B4B75"/>
    <w:rsid w:val="008B6B98"/>
    <w:rsid w:val="008C2DF6"/>
    <w:rsid w:val="008C5525"/>
    <w:rsid w:val="008C5EF0"/>
    <w:rsid w:val="008E1965"/>
    <w:rsid w:val="008E1CC1"/>
    <w:rsid w:val="008E30F6"/>
    <w:rsid w:val="008F2D92"/>
    <w:rsid w:val="008F32BA"/>
    <w:rsid w:val="009168BD"/>
    <w:rsid w:val="00923353"/>
    <w:rsid w:val="00950935"/>
    <w:rsid w:val="00977978"/>
    <w:rsid w:val="009838F0"/>
    <w:rsid w:val="00983F4D"/>
    <w:rsid w:val="00992DB8"/>
    <w:rsid w:val="009A311B"/>
    <w:rsid w:val="009A312A"/>
    <w:rsid w:val="009A46B6"/>
    <w:rsid w:val="009C2563"/>
    <w:rsid w:val="009D2B74"/>
    <w:rsid w:val="009F2C89"/>
    <w:rsid w:val="009F521E"/>
    <w:rsid w:val="00A00AC1"/>
    <w:rsid w:val="00A06D8E"/>
    <w:rsid w:val="00A12037"/>
    <w:rsid w:val="00A226F9"/>
    <w:rsid w:val="00A23FC8"/>
    <w:rsid w:val="00A249AD"/>
    <w:rsid w:val="00A432F6"/>
    <w:rsid w:val="00A62880"/>
    <w:rsid w:val="00A748AA"/>
    <w:rsid w:val="00A934A7"/>
    <w:rsid w:val="00A97C08"/>
    <w:rsid w:val="00AC0BB3"/>
    <w:rsid w:val="00AC1E25"/>
    <w:rsid w:val="00AD6BCB"/>
    <w:rsid w:val="00AF5A38"/>
    <w:rsid w:val="00B005AC"/>
    <w:rsid w:val="00B02F69"/>
    <w:rsid w:val="00B12F53"/>
    <w:rsid w:val="00B23F05"/>
    <w:rsid w:val="00B321F1"/>
    <w:rsid w:val="00B422FD"/>
    <w:rsid w:val="00B47D3E"/>
    <w:rsid w:val="00B54406"/>
    <w:rsid w:val="00B55AE2"/>
    <w:rsid w:val="00B7621A"/>
    <w:rsid w:val="00B762A4"/>
    <w:rsid w:val="00B939FE"/>
    <w:rsid w:val="00B94136"/>
    <w:rsid w:val="00B96C16"/>
    <w:rsid w:val="00BA0281"/>
    <w:rsid w:val="00BB26CC"/>
    <w:rsid w:val="00BE3924"/>
    <w:rsid w:val="00BE3A84"/>
    <w:rsid w:val="00BF0B4E"/>
    <w:rsid w:val="00C10BBC"/>
    <w:rsid w:val="00C11504"/>
    <w:rsid w:val="00C12533"/>
    <w:rsid w:val="00C24804"/>
    <w:rsid w:val="00C30E6E"/>
    <w:rsid w:val="00C326B2"/>
    <w:rsid w:val="00C43C29"/>
    <w:rsid w:val="00C447E2"/>
    <w:rsid w:val="00C45E6C"/>
    <w:rsid w:val="00C464B5"/>
    <w:rsid w:val="00C54ED6"/>
    <w:rsid w:val="00C62885"/>
    <w:rsid w:val="00C7389A"/>
    <w:rsid w:val="00C76CE2"/>
    <w:rsid w:val="00C77A51"/>
    <w:rsid w:val="00C860FF"/>
    <w:rsid w:val="00C8644A"/>
    <w:rsid w:val="00C91205"/>
    <w:rsid w:val="00CA201C"/>
    <w:rsid w:val="00CC29F8"/>
    <w:rsid w:val="00CF3C3F"/>
    <w:rsid w:val="00D00E32"/>
    <w:rsid w:val="00D03101"/>
    <w:rsid w:val="00D11DDA"/>
    <w:rsid w:val="00D15B7A"/>
    <w:rsid w:val="00D166B2"/>
    <w:rsid w:val="00D17B7E"/>
    <w:rsid w:val="00D23D86"/>
    <w:rsid w:val="00D2448E"/>
    <w:rsid w:val="00D263A8"/>
    <w:rsid w:val="00D42415"/>
    <w:rsid w:val="00D46827"/>
    <w:rsid w:val="00D50948"/>
    <w:rsid w:val="00D563C9"/>
    <w:rsid w:val="00D761A7"/>
    <w:rsid w:val="00D849DD"/>
    <w:rsid w:val="00D93413"/>
    <w:rsid w:val="00D9690E"/>
    <w:rsid w:val="00DA0D31"/>
    <w:rsid w:val="00DA14D7"/>
    <w:rsid w:val="00DC0BC8"/>
    <w:rsid w:val="00DC6949"/>
    <w:rsid w:val="00DD3A9E"/>
    <w:rsid w:val="00DD477D"/>
    <w:rsid w:val="00DE436A"/>
    <w:rsid w:val="00DF46AE"/>
    <w:rsid w:val="00E00FC4"/>
    <w:rsid w:val="00E05421"/>
    <w:rsid w:val="00E05AF2"/>
    <w:rsid w:val="00E07F1F"/>
    <w:rsid w:val="00E132C9"/>
    <w:rsid w:val="00E176AC"/>
    <w:rsid w:val="00E2723D"/>
    <w:rsid w:val="00E340F3"/>
    <w:rsid w:val="00E47935"/>
    <w:rsid w:val="00E611B2"/>
    <w:rsid w:val="00E726CC"/>
    <w:rsid w:val="00EA186E"/>
    <w:rsid w:val="00EA582A"/>
    <w:rsid w:val="00EA7991"/>
    <w:rsid w:val="00EB05C4"/>
    <w:rsid w:val="00EC2AA8"/>
    <w:rsid w:val="00EC4D1B"/>
    <w:rsid w:val="00EC65B1"/>
    <w:rsid w:val="00ED2C0B"/>
    <w:rsid w:val="00EE217F"/>
    <w:rsid w:val="00EF529C"/>
    <w:rsid w:val="00EF7F78"/>
    <w:rsid w:val="00F05F94"/>
    <w:rsid w:val="00F23AE9"/>
    <w:rsid w:val="00F2607B"/>
    <w:rsid w:val="00F47982"/>
    <w:rsid w:val="00F71A08"/>
    <w:rsid w:val="00F80722"/>
    <w:rsid w:val="00F94457"/>
    <w:rsid w:val="00F96469"/>
    <w:rsid w:val="00FC2C56"/>
    <w:rsid w:val="00FE4ADC"/>
    <w:rsid w:val="00FF6B32"/>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8125F"/>
  <w15:chartTrackingRefBased/>
  <w15:docId w15:val="{3E14DF13-6436-8641-9D89-5FFE9E4F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C579B"/>
    <w:pPr>
      <w:ind w:left="720"/>
      <w:contextualSpacing/>
    </w:pPr>
  </w:style>
  <w:style w:type="paragraph" w:styleId="Plattetekst">
    <w:name w:val="Body Text"/>
    <w:basedOn w:val="Standaard"/>
    <w:link w:val="PlattetekstChar"/>
    <w:uiPriority w:val="99"/>
    <w:semiHidden/>
    <w:unhideWhenUsed/>
    <w:rsid w:val="00800FCD"/>
    <w:pPr>
      <w:spacing w:after="120"/>
    </w:pPr>
  </w:style>
  <w:style w:type="character" w:customStyle="1" w:styleId="PlattetekstChar">
    <w:name w:val="Platte tekst Char"/>
    <w:basedOn w:val="Standaardalinea-lettertype"/>
    <w:link w:val="Plattetekst"/>
    <w:uiPriority w:val="99"/>
    <w:semiHidden/>
    <w:rsid w:val="00800FCD"/>
  </w:style>
  <w:style w:type="paragraph" w:styleId="Voettekst">
    <w:name w:val="footer"/>
    <w:basedOn w:val="Standaard"/>
    <w:link w:val="VoettekstChar"/>
    <w:uiPriority w:val="99"/>
    <w:unhideWhenUsed/>
    <w:rsid w:val="008F32BA"/>
    <w:pPr>
      <w:tabs>
        <w:tab w:val="center" w:pos="4536"/>
        <w:tab w:val="right" w:pos="9072"/>
      </w:tabs>
    </w:pPr>
  </w:style>
  <w:style w:type="character" w:customStyle="1" w:styleId="VoettekstChar">
    <w:name w:val="Voettekst Char"/>
    <w:basedOn w:val="Standaardalinea-lettertype"/>
    <w:link w:val="Voettekst"/>
    <w:uiPriority w:val="99"/>
    <w:rsid w:val="008F32BA"/>
  </w:style>
  <w:style w:type="character" w:styleId="Paginanummer">
    <w:name w:val="page number"/>
    <w:basedOn w:val="Standaardalinea-lettertype"/>
    <w:uiPriority w:val="99"/>
    <w:semiHidden/>
    <w:unhideWhenUsed/>
    <w:rsid w:val="008F32BA"/>
  </w:style>
  <w:style w:type="paragraph" w:styleId="Koptekst">
    <w:name w:val="header"/>
    <w:basedOn w:val="Standaard"/>
    <w:link w:val="KoptekstChar"/>
    <w:uiPriority w:val="99"/>
    <w:unhideWhenUsed/>
    <w:rsid w:val="008F32BA"/>
    <w:pPr>
      <w:tabs>
        <w:tab w:val="center" w:pos="4536"/>
        <w:tab w:val="right" w:pos="9072"/>
      </w:tabs>
    </w:pPr>
  </w:style>
  <w:style w:type="character" w:customStyle="1" w:styleId="KoptekstChar">
    <w:name w:val="Koptekst Char"/>
    <w:basedOn w:val="Standaardalinea-lettertype"/>
    <w:link w:val="Koptekst"/>
    <w:uiPriority w:val="99"/>
    <w:rsid w:val="008F32BA"/>
  </w:style>
  <w:style w:type="character" w:styleId="Verwijzingopmerking">
    <w:name w:val="annotation reference"/>
    <w:basedOn w:val="Standaardalinea-lettertype"/>
    <w:uiPriority w:val="99"/>
    <w:semiHidden/>
    <w:unhideWhenUsed/>
    <w:rsid w:val="008F32BA"/>
    <w:rPr>
      <w:sz w:val="16"/>
      <w:szCs w:val="16"/>
    </w:rPr>
  </w:style>
  <w:style w:type="paragraph" w:styleId="Tekstopmerking">
    <w:name w:val="annotation text"/>
    <w:basedOn w:val="Standaard"/>
    <w:link w:val="TekstopmerkingChar"/>
    <w:uiPriority w:val="99"/>
    <w:unhideWhenUsed/>
    <w:rsid w:val="008F32BA"/>
    <w:rPr>
      <w:sz w:val="20"/>
      <w:szCs w:val="20"/>
    </w:rPr>
  </w:style>
  <w:style w:type="character" w:customStyle="1" w:styleId="TekstopmerkingChar">
    <w:name w:val="Tekst opmerking Char"/>
    <w:basedOn w:val="Standaardalinea-lettertype"/>
    <w:link w:val="Tekstopmerking"/>
    <w:uiPriority w:val="99"/>
    <w:rsid w:val="008F32BA"/>
    <w:rPr>
      <w:sz w:val="20"/>
      <w:szCs w:val="20"/>
    </w:rPr>
  </w:style>
  <w:style w:type="paragraph" w:styleId="Onderwerpvanopmerking">
    <w:name w:val="annotation subject"/>
    <w:basedOn w:val="Tekstopmerking"/>
    <w:next w:val="Tekstopmerking"/>
    <w:link w:val="OnderwerpvanopmerkingChar"/>
    <w:uiPriority w:val="99"/>
    <w:semiHidden/>
    <w:unhideWhenUsed/>
    <w:rsid w:val="008F32BA"/>
    <w:rPr>
      <w:b/>
      <w:bCs/>
    </w:rPr>
  </w:style>
  <w:style w:type="character" w:customStyle="1" w:styleId="OnderwerpvanopmerkingChar">
    <w:name w:val="Onderwerp van opmerking Char"/>
    <w:basedOn w:val="TekstopmerkingChar"/>
    <w:link w:val="Onderwerpvanopmerking"/>
    <w:uiPriority w:val="99"/>
    <w:semiHidden/>
    <w:rsid w:val="008F32BA"/>
    <w:rPr>
      <w:b/>
      <w:bCs/>
      <w:sz w:val="20"/>
      <w:szCs w:val="20"/>
    </w:rPr>
  </w:style>
  <w:style w:type="table" w:styleId="Tabelraster">
    <w:name w:val="Table Grid"/>
    <w:basedOn w:val="Standaardtabel"/>
    <w:uiPriority w:val="39"/>
    <w:rsid w:val="0029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D5360"/>
    <w:rPr>
      <w:sz w:val="20"/>
      <w:szCs w:val="20"/>
    </w:rPr>
  </w:style>
  <w:style w:type="character" w:customStyle="1" w:styleId="VoetnoottekstChar">
    <w:name w:val="Voetnoottekst Char"/>
    <w:basedOn w:val="Standaardalinea-lettertype"/>
    <w:link w:val="Voetnoottekst"/>
    <w:uiPriority w:val="99"/>
    <w:semiHidden/>
    <w:rsid w:val="000D5360"/>
    <w:rPr>
      <w:sz w:val="20"/>
      <w:szCs w:val="20"/>
    </w:rPr>
  </w:style>
  <w:style w:type="character" w:styleId="Voetnootmarkering">
    <w:name w:val="footnote reference"/>
    <w:basedOn w:val="Standaardalinea-lettertype"/>
    <w:uiPriority w:val="99"/>
    <w:semiHidden/>
    <w:unhideWhenUsed/>
    <w:rsid w:val="000D5360"/>
    <w:rPr>
      <w:vertAlign w:val="superscript"/>
    </w:rPr>
  </w:style>
  <w:style w:type="character" w:customStyle="1" w:styleId="apple-converted-space">
    <w:name w:val="apple-converted-space"/>
    <w:basedOn w:val="Standaardalinea-lettertype"/>
    <w:rsid w:val="008762CC"/>
  </w:style>
  <w:style w:type="paragraph" w:styleId="Ballontekst">
    <w:name w:val="Balloon Text"/>
    <w:basedOn w:val="Standaard"/>
    <w:link w:val="BallontekstChar"/>
    <w:uiPriority w:val="99"/>
    <w:semiHidden/>
    <w:unhideWhenUsed/>
    <w:rsid w:val="000010A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10A5"/>
    <w:rPr>
      <w:rFonts w:ascii="Segoe UI" w:hAnsi="Segoe UI" w:cs="Segoe UI"/>
      <w:sz w:val="18"/>
      <w:szCs w:val="18"/>
    </w:rPr>
  </w:style>
  <w:style w:type="paragraph" w:styleId="Normaalweb">
    <w:name w:val="Normal (Web)"/>
    <w:basedOn w:val="Standaard"/>
    <w:uiPriority w:val="99"/>
    <w:unhideWhenUsed/>
    <w:rsid w:val="003E4726"/>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C7389A"/>
    <w:rPr>
      <w:color w:val="0563C1" w:themeColor="hyperlink"/>
      <w:u w:val="single"/>
    </w:rPr>
  </w:style>
  <w:style w:type="paragraph" w:styleId="Revisie">
    <w:name w:val="Revision"/>
    <w:hidden/>
    <w:uiPriority w:val="99"/>
    <w:semiHidden/>
    <w:rsid w:val="001A5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565265">
      <w:bodyDiv w:val="1"/>
      <w:marLeft w:val="0"/>
      <w:marRight w:val="0"/>
      <w:marTop w:val="0"/>
      <w:marBottom w:val="0"/>
      <w:divBdr>
        <w:top w:val="none" w:sz="0" w:space="0" w:color="auto"/>
        <w:left w:val="none" w:sz="0" w:space="0" w:color="auto"/>
        <w:bottom w:val="none" w:sz="0" w:space="0" w:color="auto"/>
        <w:right w:val="none" w:sz="0" w:space="0" w:color="auto"/>
      </w:divBdr>
      <w:divsChild>
        <w:div w:id="1083573933">
          <w:marLeft w:val="0"/>
          <w:marRight w:val="0"/>
          <w:marTop w:val="0"/>
          <w:marBottom w:val="0"/>
          <w:divBdr>
            <w:top w:val="none" w:sz="0" w:space="0" w:color="auto"/>
            <w:left w:val="none" w:sz="0" w:space="0" w:color="auto"/>
            <w:bottom w:val="none" w:sz="0" w:space="0" w:color="auto"/>
            <w:right w:val="none" w:sz="0" w:space="0" w:color="auto"/>
          </w:divBdr>
          <w:divsChild>
            <w:div w:id="1307977983">
              <w:marLeft w:val="0"/>
              <w:marRight w:val="0"/>
              <w:marTop w:val="0"/>
              <w:marBottom w:val="0"/>
              <w:divBdr>
                <w:top w:val="none" w:sz="0" w:space="0" w:color="auto"/>
                <w:left w:val="none" w:sz="0" w:space="0" w:color="auto"/>
                <w:bottom w:val="none" w:sz="0" w:space="0" w:color="auto"/>
                <w:right w:val="none" w:sz="0" w:space="0" w:color="auto"/>
              </w:divBdr>
              <w:divsChild>
                <w:div w:id="19682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21699">
      <w:bodyDiv w:val="1"/>
      <w:marLeft w:val="0"/>
      <w:marRight w:val="0"/>
      <w:marTop w:val="0"/>
      <w:marBottom w:val="0"/>
      <w:divBdr>
        <w:top w:val="none" w:sz="0" w:space="0" w:color="auto"/>
        <w:left w:val="none" w:sz="0" w:space="0" w:color="auto"/>
        <w:bottom w:val="none" w:sz="0" w:space="0" w:color="auto"/>
        <w:right w:val="none" w:sz="0" w:space="0" w:color="auto"/>
      </w:divBdr>
    </w:div>
    <w:div w:id="1382828427">
      <w:bodyDiv w:val="1"/>
      <w:marLeft w:val="0"/>
      <w:marRight w:val="0"/>
      <w:marTop w:val="0"/>
      <w:marBottom w:val="0"/>
      <w:divBdr>
        <w:top w:val="none" w:sz="0" w:space="0" w:color="auto"/>
        <w:left w:val="none" w:sz="0" w:space="0" w:color="auto"/>
        <w:bottom w:val="none" w:sz="0" w:space="0" w:color="auto"/>
        <w:right w:val="none" w:sz="0" w:space="0" w:color="auto"/>
      </w:divBdr>
    </w:div>
    <w:div w:id="1408650489">
      <w:bodyDiv w:val="1"/>
      <w:marLeft w:val="0"/>
      <w:marRight w:val="0"/>
      <w:marTop w:val="0"/>
      <w:marBottom w:val="0"/>
      <w:divBdr>
        <w:top w:val="none" w:sz="0" w:space="0" w:color="auto"/>
        <w:left w:val="none" w:sz="0" w:space="0" w:color="auto"/>
        <w:bottom w:val="none" w:sz="0" w:space="0" w:color="auto"/>
        <w:right w:val="none" w:sz="0" w:space="0" w:color="auto"/>
      </w:divBdr>
      <w:divsChild>
        <w:div w:id="1011444399">
          <w:marLeft w:val="0"/>
          <w:marRight w:val="0"/>
          <w:marTop w:val="0"/>
          <w:marBottom w:val="0"/>
          <w:divBdr>
            <w:top w:val="none" w:sz="0" w:space="0" w:color="auto"/>
            <w:left w:val="none" w:sz="0" w:space="0" w:color="auto"/>
            <w:bottom w:val="none" w:sz="0" w:space="0" w:color="auto"/>
            <w:right w:val="none" w:sz="0" w:space="0" w:color="auto"/>
          </w:divBdr>
          <w:divsChild>
            <w:div w:id="1505437540">
              <w:marLeft w:val="0"/>
              <w:marRight w:val="0"/>
              <w:marTop w:val="0"/>
              <w:marBottom w:val="0"/>
              <w:divBdr>
                <w:top w:val="none" w:sz="0" w:space="0" w:color="auto"/>
                <w:left w:val="none" w:sz="0" w:space="0" w:color="auto"/>
                <w:bottom w:val="none" w:sz="0" w:space="0" w:color="auto"/>
                <w:right w:val="none" w:sz="0" w:space="0" w:color="auto"/>
              </w:divBdr>
              <w:divsChild>
                <w:div w:id="15358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68174">
      <w:bodyDiv w:val="1"/>
      <w:marLeft w:val="0"/>
      <w:marRight w:val="0"/>
      <w:marTop w:val="0"/>
      <w:marBottom w:val="0"/>
      <w:divBdr>
        <w:top w:val="none" w:sz="0" w:space="0" w:color="auto"/>
        <w:left w:val="none" w:sz="0" w:space="0" w:color="auto"/>
        <w:bottom w:val="none" w:sz="0" w:space="0" w:color="auto"/>
        <w:right w:val="none" w:sz="0" w:space="0" w:color="auto"/>
      </w:divBdr>
      <w:divsChild>
        <w:div w:id="1259173409">
          <w:marLeft w:val="0"/>
          <w:marRight w:val="0"/>
          <w:marTop w:val="0"/>
          <w:marBottom w:val="0"/>
          <w:divBdr>
            <w:top w:val="none" w:sz="0" w:space="0" w:color="auto"/>
            <w:left w:val="none" w:sz="0" w:space="0" w:color="auto"/>
            <w:bottom w:val="none" w:sz="0" w:space="0" w:color="auto"/>
            <w:right w:val="none" w:sz="0" w:space="0" w:color="auto"/>
          </w:divBdr>
          <w:divsChild>
            <w:div w:id="2020572547">
              <w:marLeft w:val="0"/>
              <w:marRight w:val="0"/>
              <w:marTop w:val="0"/>
              <w:marBottom w:val="0"/>
              <w:divBdr>
                <w:top w:val="none" w:sz="0" w:space="0" w:color="auto"/>
                <w:left w:val="none" w:sz="0" w:space="0" w:color="auto"/>
                <w:bottom w:val="none" w:sz="0" w:space="0" w:color="auto"/>
                <w:right w:val="none" w:sz="0" w:space="0" w:color="auto"/>
              </w:divBdr>
              <w:divsChild>
                <w:div w:id="11870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8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96436-ACA5-4B94-AA75-8B2FBFBF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2578</Words>
  <Characters>14181</Characters>
  <Application>Microsoft Office Word</Application>
  <DocSecurity>0</DocSecurity>
  <Lines>118</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Marnix Snel</dc:creator>
  <cp:keywords/>
  <dc:description/>
  <cp:lastModifiedBy>Doren, L.C.P. van (Manouk)</cp:lastModifiedBy>
  <cp:revision>3</cp:revision>
  <cp:lastPrinted>2021-06-24T11:29:00Z</cp:lastPrinted>
  <dcterms:created xsi:type="dcterms:W3CDTF">2022-12-01T09:20:00Z</dcterms:created>
  <dcterms:modified xsi:type="dcterms:W3CDTF">2022-12-01T10:19:00Z</dcterms:modified>
</cp:coreProperties>
</file>