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E95" w:rsidRPr="00865D18" w:rsidRDefault="00865D18">
      <w:pPr>
        <w:rPr>
          <w:lang w:val="en-GB"/>
        </w:rPr>
      </w:pPr>
      <w:r w:rsidRPr="00865D18">
        <w:rPr>
          <w:lang w:val="en-GB"/>
        </w:rPr>
        <w:t xml:space="preserve">"Cobalt </w:t>
      </w:r>
      <w:proofErr w:type="spellStart"/>
      <w:r w:rsidRPr="00865D18">
        <w:rPr>
          <w:lang w:val="en-GB"/>
        </w:rPr>
        <w:t>adatoms</w:t>
      </w:r>
      <w:proofErr w:type="spellEnd"/>
      <w:r w:rsidRPr="00865D18">
        <w:rPr>
          <w:lang w:val="en-GB"/>
        </w:rPr>
        <w:t xml:space="preserve"> on </w:t>
      </w:r>
      <w:proofErr w:type="spellStart"/>
      <w:r>
        <w:rPr>
          <w:lang w:val="en-GB"/>
        </w:rPr>
        <w:t>graphene</w:t>
      </w:r>
      <w:proofErr w:type="spellEnd"/>
      <w:r>
        <w:rPr>
          <w:lang w:val="en-GB"/>
        </w:rPr>
        <w:t xml:space="preserve">: Role of the realistic </w:t>
      </w:r>
      <w:r w:rsidRPr="00865D18">
        <w:rPr>
          <w:lang w:val="en-GB"/>
        </w:rPr>
        <w:t>Coulomb interacti</w:t>
      </w:r>
      <w:r>
        <w:rPr>
          <w:lang w:val="en-GB"/>
        </w:rPr>
        <w:t>on matrix in a QMC simulation"</w:t>
      </w:r>
      <w:r>
        <w:rPr>
          <w:lang w:val="en-GB"/>
        </w:rPr>
        <w:br/>
      </w:r>
      <w:r>
        <w:rPr>
          <w:lang w:val="en-GB"/>
        </w:rPr>
        <w:br/>
      </w:r>
      <w:r w:rsidRPr="00865D18">
        <w:rPr>
          <w:lang w:val="en-GB"/>
        </w:rPr>
        <w:t>Impurities on surfaces experience a geometric symmetry breaking not only induced by the on-site crystal-field splitting and the orbital-dependent hybridization, but also in their Coulomb interaction properties due to different optimality of screening in different directions. Here we present a many-body study of the Anderson impurity model for the Co/</w:t>
      </w:r>
      <w:proofErr w:type="spellStart"/>
      <w:r w:rsidRPr="00865D18">
        <w:rPr>
          <w:lang w:val="en-GB"/>
        </w:rPr>
        <w:t>graphene</w:t>
      </w:r>
      <w:proofErr w:type="spellEnd"/>
      <w:r w:rsidRPr="00865D18">
        <w:rPr>
          <w:lang w:val="en-GB"/>
        </w:rPr>
        <w:t xml:space="preserve"> system taking into account all anisotropies of the Coulomb matrix which we obtained by the constrained random phase approximation. The most pronounced differences are naturally displayed by the many-body self-energy projected onto the single-particle states.</w:t>
      </w:r>
    </w:p>
    <w:sectPr w:rsidR="00676E95" w:rsidRPr="00865D18" w:rsidSect="00676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compat/>
  <w:rsids>
    <w:rsidRoot w:val="00865D18"/>
    <w:rsid w:val="00676E95"/>
    <w:rsid w:val="00865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E9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610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&amp; Belinda</dc:creator>
  <cp:lastModifiedBy>Michael &amp; Belinda</cp:lastModifiedBy>
  <cp:revision>1</cp:revision>
  <dcterms:created xsi:type="dcterms:W3CDTF">2017-09-13T14:22:00Z</dcterms:created>
  <dcterms:modified xsi:type="dcterms:W3CDTF">2017-09-13T14:24:00Z</dcterms:modified>
</cp:coreProperties>
</file>