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80" w:rsidRPr="00B95F80" w:rsidRDefault="00B95F80" w:rsidP="00B95F80">
      <w:pPr>
        <w:spacing w:after="150" w:line="300" w:lineRule="atLeast"/>
        <w:rPr>
          <w:rFonts w:ascii="Helvetica" w:eastAsia="Times New Roman" w:hAnsi="Helvetica" w:cs="Helvetica"/>
          <w:color w:val="333333"/>
          <w:sz w:val="21"/>
          <w:szCs w:val="21"/>
          <w:lang w:val="en-US" w:eastAsia="nl-NL"/>
        </w:rPr>
      </w:pPr>
      <w:r w:rsidRPr="00B95F80">
        <w:rPr>
          <w:rFonts w:ascii="Helvetica" w:eastAsia="Times New Roman" w:hAnsi="Helvetica" w:cs="Helvetica"/>
          <w:b/>
          <w:bCs/>
          <w:i/>
          <w:iCs/>
          <w:color w:val="333333"/>
          <w:sz w:val="21"/>
          <w:lang w:val="en-US" w:eastAsia="nl-NL"/>
        </w:rPr>
        <w:t>Gene augmentation therapy for EYS- or PCARE-associated RP</w:t>
      </w:r>
    </w:p>
    <w:p w:rsidR="00B95F80" w:rsidRPr="00B95F80" w:rsidRDefault="00B95F80" w:rsidP="00B95F80">
      <w:pPr>
        <w:spacing w:after="150" w:line="300" w:lineRule="atLeast"/>
        <w:rPr>
          <w:rFonts w:ascii="Helvetica" w:eastAsia="Times New Roman" w:hAnsi="Helvetica" w:cs="Helvetica"/>
          <w:color w:val="333333"/>
          <w:sz w:val="21"/>
          <w:szCs w:val="21"/>
          <w:lang w:val="en-US" w:eastAsia="nl-NL"/>
        </w:rPr>
      </w:pPr>
      <w:r w:rsidRPr="00B95F80">
        <w:rPr>
          <w:rFonts w:ascii="Helvetica" w:eastAsia="Times New Roman" w:hAnsi="Helvetica" w:cs="Helvetica"/>
          <w:color w:val="333333"/>
          <w:sz w:val="21"/>
          <w:szCs w:val="21"/>
          <w:lang w:val="en-US" w:eastAsia="nl-NL"/>
        </w:rPr>
        <w:t xml:space="preserve">Homozygous or compound heterozygous mutations in </w:t>
      </w:r>
      <w:r w:rsidRPr="00B95F80">
        <w:rPr>
          <w:rFonts w:ascii="Helvetica" w:eastAsia="Times New Roman" w:hAnsi="Helvetica" w:cs="Helvetica"/>
          <w:i/>
          <w:iCs/>
          <w:color w:val="333333"/>
          <w:sz w:val="21"/>
          <w:lang w:val="en-US" w:eastAsia="nl-NL"/>
        </w:rPr>
        <w:t>EYS</w:t>
      </w:r>
      <w:r w:rsidRPr="00B95F80">
        <w:rPr>
          <w:rFonts w:ascii="Helvetica" w:eastAsia="Times New Roman" w:hAnsi="Helvetica" w:cs="Helvetica"/>
          <w:color w:val="333333"/>
          <w:sz w:val="21"/>
          <w:szCs w:val="21"/>
          <w:lang w:val="en-US" w:eastAsia="nl-NL"/>
        </w:rPr>
        <w:t xml:space="preserve"> or </w:t>
      </w:r>
      <w:r w:rsidRPr="00B95F80">
        <w:rPr>
          <w:rFonts w:ascii="Helvetica" w:eastAsia="Times New Roman" w:hAnsi="Helvetica" w:cs="Helvetica"/>
          <w:i/>
          <w:iCs/>
          <w:color w:val="333333"/>
          <w:sz w:val="21"/>
          <w:lang w:val="en-US" w:eastAsia="nl-NL"/>
        </w:rPr>
        <w:t>PCARE</w:t>
      </w:r>
      <w:r w:rsidRPr="00B95F80">
        <w:rPr>
          <w:rFonts w:ascii="Helvetica" w:eastAsia="Times New Roman" w:hAnsi="Helvetica" w:cs="Helvetica"/>
          <w:color w:val="333333"/>
          <w:sz w:val="21"/>
          <w:szCs w:val="21"/>
          <w:lang w:val="en-US" w:eastAsia="nl-NL"/>
        </w:rPr>
        <w:t xml:space="preserve"> account for 5-10% and 1-2% of all autosomal recessive RP cases, respectively. This project focuses on understanding the role of the EYS and PCARE protein in the retina, as well as the design of gene augmentation strategies to treat these genetic subtypes of IRD. We have employed a variety of molecular and cell biological techniques, and mutant zebrafish models to gain insight into the physiological role of these two proteins. Current work includes the development and optimization of therapeutic vectors that aim to restore correct protein synthesis and cellular function.</w:t>
      </w:r>
    </w:p>
    <w:p w:rsidR="00B95F80" w:rsidRPr="00B95F80" w:rsidRDefault="00B95F80" w:rsidP="00B95F80">
      <w:pPr>
        <w:spacing w:after="150" w:line="300" w:lineRule="atLeast"/>
        <w:rPr>
          <w:rFonts w:ascii="Helvetica" w:eastAsia="Times New Roman" w:hAnsi="Helvetica" w:cs="Helvetica"/>
          <w:color w:val="333333"/>
          <w:sz w:val="21"/>
          <w:szCs w:val="21"/>
          <w:lang w:eastAsia="nl-NL"/>
        </w:rPr>
      </w:pPr>
      <w:proofErr w:type="spellStart"/>
      <w:r w:rsidRPr="00B95F80">
        <w:rPr>
          <w:rFonts w:ascii="Helvetica" w:eastAsia="Times New Roman" w:hAnsi="Helvetica" w:cs="Helvetica"/>
          <w:b/>
          <w:bCs/>
          <w:color w:val="333333"/>
          <w:sz w:val="21"/>
          <w:lang w:eastAsia="nl-NL"/>
        </w:rPr>
        <w:t>People</w:t>
      </w:r>
      <w:proofErr w:type="spellEnd"/>
      <w:r w:rsidRPr="00B95F80">
        <w:rPr>
          <w:rFonts w:ascii="Helvetica" w:eastAsia="Times New Roman" w:hAnsi="Helvetica" w:cs="Helvetica"/>
          <w:b/>
          <w:bCs/>
          <w:color w:val="333333"/>
          <w:sz w:val="21"/>
          <w:lang w:eastAsia="nl-NL"/>
        </w:rPr>
        <w:t xml:space="preserve"> </w:t>
      </w:r>
      <w:proofErr w:type="spellStart"/>
      <w:r w:rsidRPr="00B95F80">
        <w:rPr>
          <w:rFonts w:ascii="Helvetica" w:eastAsia="Times New Roman" w:hAnsi="Helvetica" w:cs="Helvetica"/>
          <w:b/>
          <w:bCs/>
          <w:color w:val="333333"/>
          <w:sz w:val="21"/>
          <w:lang w:eastAsia="nl-NL"/>
        </w:rPr>
        <w:t>involved</w:t>
      </w:r>
      <w:proofErr w:type="spellEnd"/>
      <w:r w:rsidRPr="00B95F80">
        <w:rPr>
          <w:rFonts w:ascii="Helvetica" w:eastAsia="Times New Roman" w:hAnsi="Helvetica" w:cs="Helvetica"/>
          <w:b/>
          <w:bCs/>
          <w:color w:val="333333"/>
          <w:sz w:val="21"/>
          <w:lang w:eastAsia="nl-NL"/>
        </w:rPr>
        <w:t>:</w:t>
      </w:r>
    </w:p>
    <w:p w:rsidR="00B95F80" w:rsidRPr="00B95F80" w:rsidRDefault="00B95F80" w:rsidP="00B95F80">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 xml:space="preserve">R. (Ronald) Roepman, </w:t>
      </w:r>
      <w:proofErr w:type="spellStart"/>
      <w:r w:rsidRPr="00B95F80">
        <w:rPr>
          <w:rFonts w:ascii="Helvetica" w:eastAsia="Times New Roman" w:hAnsi="Helvetica" w:cs="Helvetica"/>
          <w:color w:val="333333"/>
          <w:sz w:val="21"/>
          <w:szCs w:val="21"/>
          <w:lang w:eastAsia="nl-NL"/>
        </w:rPr>
        <w:t>principal</w:t>
      </w:r>
      <w:proofErr w:type="spellEnd"/>
      <w:r w:rsidRPr="00B95F80">
        <w:rPr>
          <w:rFonts w:ascii="Helvetica" w:eastAsia="Times New Roman" w:hAnsi="Helvetica" w:cs="Helvetica"/>
          <w:color w:val="333333"/>
          <w:sz w:val="21"/>
          <w:szCs w:val="21"/>
          <w:lang w:eastAsia="nl-NL"/>
        </w:rPr>
        <w:t xml:space="preserve"> </w:t>
      </w:r>
      <w:proofErr w:type="spellStart"/>
      <w:r w:rsidRPr="00B95F80">
        <w:rPr>
          <w:rFonts w:ascii="Helvetica" w:eastAsia="Times New Roman" w:hAnsi="Helvetica" w:cs="Helvetica"/>
          <w:color w:val="333333"/>
          <w:sz w:val="21"/>
          <w:szCs w:val="21"/>
          <w:lang w:eastAsia="nl-NL"/>
        </w:rPr>
        <w:t>investigator</w:t>
      </w:r>
      <w:proofErr w:type="spellEnd"/>
    </w:p>
    <w:p w:rsidR="00B95F80" w:rsidRPr="00B95F80" w:rsidRDefault="00B95F80" w:rsidP="00B95F80">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 xml:space="preserve">A. (Alejandro) Garanto, </w:t>
      </w:r>
      <w:proofErr w:type="spellStart"/>
      <w:r w:rsidRPr="00B95F80">
        <w:rPr>
          <w:rFonts w:ascii="Helvetica" w:eastAsia="Times New Roman" w:hAnsi="Helvetica" w:cs="Helvetica"/>
          <w:color w:val="333333"/>
          <w:sz w:val="21"/>
          <w:szCs w:val="21"/>
          <w:lang w:eastAsia="nl-NL"/>
        </w:rPr>
        <w:t>assistant</w:t>
      </w:r>
      <w:proofErr w:type="spellEnd"/>
      <w:r w:rsidRPr="00B95F80">
        <w:rPr>
          <w:rFonts w:ascii="Helvetica" w:eastAsia="Times New Roman" w:hAnsi="Helvetica" w:cs="Helvetica"/>
          <w:color w:val="333333"/>
          <w:sz w:val="21"/>
          <w:szCs w:val="21"/>
          <w:lang w:eastAsia="nl-NL"/>
        </w:rPr>
        <w:t xml:space="preserve"> professor</w:t>
      </w:r>
    </w:p>
    <w:p w:rsidR="00B95F80" w:rsidRPr="00B95F80" w:rsidRDefault="00B95F80" w:rsidP="00B95F80">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val="en-US" w:eastAsia="nl-NL"/>
        </w:rPr>
      </w:pPr>
      <w:r w:rsidRPr="00B95F80">
        <w:rPr>
          <w:rFonts w:ascii="Helvetica" w:eastAsia="Times New Roman" w:hAnsi="Helvetica" w:cs="Helvetica"/>
          <w:color w:val="333333"/>
          <w:sz w:val="21"/>
          <w:szCs w:val="21"/>
          <w:lang w:val="en-US" w:eastAsia="nl-NL"/>
        </w:rPr>
        <w:t>I.J.M. (Ideke) Lamers, post-doctoral researcher</w:t>
      </w:r>
    </w:p>
    <w:p w:rsidR="00B95F80" w:rsidRPr="00B95F80" w:rsidRDefault="00B95F80" w:rsidP="00B95F80">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val="en-US" w:eastAsia="nl-NL"/>
        </w:rPr>
      </w:pPr>
      <w:r w:rsidRPr="00B95F80">
        <w:rPr>
          <w:rFonts w:ascii="Helvetica" w:eastAsia="Times New Roman" w:hAnsi="Helvetica" w:cs="Helvetica"/>
          <w:color w:val="333333"/>
          <w:sz w:val="21"/>
          <w:szCs w:val="21"/>
          <w:lang w:val="en-US" w:eastAsia="nl-NL"/>
        </w:rPr>
        <w:t>A. (Tess) Afanasyeva, PhD candidate</w:t>
      </w:r>
      <w:r w:rsidRPr="00B95F80">
        <w:rPr>
          <w:rFonts w:ascii="Helvetica" w:eastAsia="Times New Roman" w:hAnsi="Helvetica" w:cs="Helvetica"/>
          <w:color w:val="333333"/>
          <w:sz w:val="21"/>
          <w:szCs w:val="21"/>
          <w:lang w:val="en-US" w:eastAsia="nl-NL"/>
        </w:rPr>
        <w:br/>
      </w:r>
      <w:r w:rsidRPr="00B95F80">
        <w:rPr>
          <w:rFonts w:ascii="Helvetica" w:eastAsia="Times New Roman" w:hAnsi="Helvetica" w:cs="Helvetica"/>
          <w:color w:val="333333"/>
          <w:sz w:val="21"/>
          <w:szCs w:val="21"/>
          <w:lang w:val="en-US" w:eastAsia="nl-NL"/>
        </w:rPr>
        <w:br/>
      </w:r>
      <w:r w:rsidRPr="00B95F80">
        <w:rPr>
          <w:rFonts w:ascii="Helvetica" w:eastAsia="Times New Roman" w:hAnsi="Helvetica" w:cs="Helvetica"/>
          <w:b/>
          <w:bCs/>
          <w:color w:val="333333"/>
          <w:sz w:val="21"/>
          <w:lang w:val="en-US" w:eastAsia="nl-NL"/>
        </w:rPr>
        <w:t>Funding:</w:t>
      </w:r>
    </w:p>
    <w:p w:rsidR="00B95F80" w:rsidRPr="00B95F80" w:rsidRDefault="00B95F80" w:rsidP="00B95F80">
      <w:pPr>
        <w:numPr>
          <w:ilvl w:val="0"/>
          <w:numId w:val="42"/>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Algemene Nederlandse Vereniging ter Voorkoming van Blindheid</w:t>
      </w:r>
    </w:p>
    <w:p w:rsidR="00B95F80" w:rsidRPr="00B95F80" w:rsidRDefault="00B95F80" w:rsidP="00B95F80">
      <w:pPr>
        <w:numPr>
          <w:ilvl w:val="0"/>
          <w:numId w:val="42"/>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Gelderse Blindenstichting</w:t>
      </w:r>
    </w:p>
    <w:p w:rsidR="00B95F80" w:rsidRPr="00B95F80" w:rsidRDefault="00B95F80" w:rsidP="00B95F80">
      <w:pPr>
        <w:numPr>
          <w:ilvl w:val="0"/>
          <w:numId w:val="42"/>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Landelijke Stichting voor Blinden en Slechtzienden</w:t>
      </w:r>
    </w:p>
    <w:p w:rsidR="00B95F80" w:rsidRPr="00B95F80" w:rsidRDefault="00B95F80" w:rsidP="00B95F80">
      <w:pPr>
        <w:numPr>
          <w:ilvl w:val="0"/>
          <w:numId w:val="42"/>
        </w:numPr>
        <w:spacing w:before="100" w:beforeAutospacing="1" w:after="100" w:afterAutospacing="1" w:line="300" w:lineRule="atLeast"/>
        <w:ind w:left="375"/>
        <w:rPr>
          <w:rFonts w:ascii="Helvetica" w:eastAsia="Times New Roman" w:hAnsi="Helvetica" w:cs="Helvetica"/>
          <w:color w:val="333333"/>
          <w:sz w:val="21"/>
          <w:szCs w:val="21"/>
          <w:lang w:eastAsia="nl-NL"/>
        </w:rPr>
      </w:pPr>
      <w:proofErr w:type="spellStart"/>
      <w:r w:rsidRPr="00B95F80">
        <w:rPr>
          <w:rFonts w:ascii="Helvetica" w:eastAsia="Times New Roman" w:hAnsi="Helvetica" w:cs="Helvetica"/>
          <w:color w:val="333333"/>
          <w:sz w:val="21"/>
          <w:szCs w:val="21"/>
          <w:lang w:eastAsia="nl-NL"/>
        </w:rPr>
        <w:t>Macula</w:t>
      </w:r>
      <w:proofErr w:type="spellEnd"/>
      <w:r w:rsidRPr="00B95F80">
        <w:rPr>
          <w:rFonts w:ascii="Helvetica" w:eastAsia="Times New Roman" w:hAnsi="Helvetica" w:cs="Helvetica"/>
          <w:color w:val="333333"/>
          <w:sz w:val="21"/>
          <w:szCs w:val="21"/>
          <w:lang w:eastAsia="nl-NL"/>
        </w:rPr>
        <w:t xml:space="preserve"> Fonds</w:t>
      </w:r>
    </w:p>
    <w:p w:rsidR="00B95F80" w:rsidRPr="00B95F80" w:rsidRDefault="00B95F80" w:rsidP="00B95F80">
      <w:pPr>
        <w:numPr>
          <w:ilvl w:val="0"/>
          <w:numId w:val="42"/>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Oogfonds</w:t>
      </w:r>
    </w:p>
    <w:p w:rsidR="00B95F80" w:rsidRPr="00B95F80" w:rsidRDefault="00B95F80" w:rsidP="00B95F80">
      <w:pPr>
        <w:numPr>
          <w:ilvl w:val="0"/>
          <w:numId w:val="42"/>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Rotterdamse Stichting Blindenbelangen</w:t>
      </w:r>
    </w:p>
    <w:p w:rsidR="00B95F80" w:rsidRPr="00B95F80" w:rsidRDefault="00B95F80" w:rsidP="00B95F80">
      <w:pPr>
        <w:numPr>
          <w:ilvl w:val="0"/>
          <w:numId w:val="42"/>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Stichting Blindenhulp</w:t>
      </w:r>
    </w:p>
    <w:p w:rsidR="00B95F80" w:rsidRPr="00B95F80" w:rsidRDefault="00B95F80" w:rsidP="00B95F80">
      <w:pPr>
        <w:numPr>
          <w:ilvl w:val="0"/>
          <w:numId w:val="42"/>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 xml:space="preserve">Stichting </w:t>
      </w:r>
      <w:proofErr w:type="spellStart"/>
      <w:r w:rsidRPr="00B95F80">
        <w:rPr>
          <w:rFonts w:ascii="Helvetica" w:eastAsia="Times New Roman" w:hAnsi="Helvetica" w:cs="Helvetica"/>
          <w:color w:val="333333"/>
          <w:sz w:val="21"/>
          <w:szCs w:val="21"/>
          <w:lang w:eastAsia="nl-NL"/>
        </w:rPr>
        <w:t>Blinden-Penning</w:t>
      </w:r>
      <w:proofErr w:type="spellEnd"/>
    </w:p>
    <w:p w:rsidR="00B95F80" w:rsidRPr="00B95F80" w:rsidRDefault="00B95F80" w:rsidP="00B95F80">
      <w:pPr>
        <w:numPr>
          <w:ilvl w:val="0"/>
          <w:numId w:val="42"/>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 xml:space="preserve">Stichting </w:t>
      </w:r>
      <w:proofErr w:type="spellStart"/>
      <w:r w:rsidRPr="00B95F80">
        <w:rPr>
          <w:rFonts w:ascii="Helvetica" w:eastAsia="Times New Roman" w:hAnsi="Helvetica" w:cs="Helvetica"/>
          <w:color w:val="333333"/>
          <w:sz w:val="21"/>
          <w:szCs w:val="21"/>
          <w:lang w:eastAsia="nl-NL"/>
        </w:rPr>
        <w:t>Dowilvo</w:t>
      </w:r>
      <w:proofErr w:type="spellEnd"/>
    </w:p>
    <w:p w:rsidR="00B95F80" w:rsidRPr="00B95F80" w:rsidRDefault="00B95F80" w:rsidP="00B95F80">
      <w:pPr>
        <w:numPr>
          <w:ilvl w:val="0"/>
          <w:numId w:val="42"/>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B95F80">
        <w:rPr>
          <w:rFonts w:ascii="Helvetica" w:eastAsia="Times New Roman" w:hAnsi="Helvetica" w:cs="Helvetica"/>
          <w:color w:val="333333"/>
          <w:sz w:val="21"/>
          <w:szCs w:val="21"/>
          <w:lang w:eastAsia="nl-NL"/>
        </w:rPr>
        <w:t>Stichting tot Verbetering van het Lot der Blinden</w:t>
      </w:r>
    </w:p>
    <w:p w:rsidR="00367154" w:rsidRDefault="00367154"/>
    <w:sectPr w:rsidR="00367154" w:rsidSect="00367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0ED6"/>
    <w:multiLevelType w:val="hybridMultilevel"/>
    <w:tmpl w:val="69A2048A"/>
    <w:lvl w:ilvl="0" w:tplc="715A1CD8">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BEC7ABE"/>
    <w:multiLevelType w:val="multilevel"/>
    <w:tmpl w:val="D80E36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E377CBF"/>
    <w:multiLevelType w:val="multilevel"/>
    <w:tmpl w:val="192E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85F5B"/>
    <w:multiLevelType w:val="hybridMultilevel"/>
    <w:tmpl w:val="68B67A28"/>
    <w:lvl w:ilvl="0" w:tplc="B2B43772">
      <w:start w:val="1"/>
      <w:numFmt w:val="decimal"/>
      <w:pStyle w:val="Genummerdelijst"/>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038155B"/>
    <w:multiLevelType w:val="multilevel"/>
    <w:tmpl w:val="9510EF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73F3903"/>
    <w:multiLevelType w:val="multilevel"/>
    <w:tmpl w:val="B27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0"/>
  </w:num>
  <w:num w:numId="29">
    <w:abstractNumId w:val="3"/>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0"/>
  </w:num>
  <w:num w:numId="40">
    <w:abstractNumId w:val="3"/>
  </w:num>
  <w:num w:numId="41">
    <w:abstractNumId w:val="5"/>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B95F80"/>
    <w:rsid w:val="000B50D1"/>
    <w:rsid w:val="00156AB4"/>
    <w:rsid w:val="001C26EA"/>
    <w:rsid w:val="002519C8"/>
    <w:rsid w:val="00367154"/>
    <w:rsid w:val="00384C67"/>
    <w:rsid w:val="003E230F"/>
    <w:rsid w:val="004519A5"/>
    <w:rsid w:val="004F557A"/>
    <w:rsid w:val="0058389D"/>
    <w:rsid w:val="005B1371"/>
    <w:rsid w:val="006A7109"/>
    <w:rsid w:val="007B5CB3"/>
    <w:rsid w:val="00854B47"/>
    <w:rsid w:val="00931072"/>
    <w:rsid w:val="009D114F"/>
    <w:rsid w:val="00A111A9"/>
    <w:rsid w:val="00A7547C"/>
    <w:rsid w:val="00B847D6"/>
    <w:rsid w:val="00B95F80"/>
    <w:rsid w:val="00BE5E4F"/>
    <w:rsid w:val="00DD2D5C"/>
    <w:rsid w:val="00E52D64"/>
    <w:rsid w:val="00E71481"/>
    <w:rsid w:val="00EC607B"/>
    <w:rsid w:val="00FC2EB6"/>
    <w:rsid w:val="00FD5E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Basis text"/>
    <w:qFormat/>
    <w:rsid w:val="00931072"/>
    <w:pPr>
      <w:spacing w:after="0" w:line="280" w:lineRule="exact"/>
    </w:pPr>
    <w:rPr>
      <w:rFonts w:ascii="Times New Roman" w:hAnsi="Times New Roman"/>
    </w:rPr>
  </w:style>
  <w:style w:type="paragraph" w:styleId="Kop1">
    <w:name w:val="heading 1"/>
    <w:basedOn w:val="Standaard"/>
    <w:next w:val="Standaard"/>
    <w:link w:val="Kop1Char"/>
    <w:uiPriority w:val="9"/>
    <w:qFormat/>
    <w:rsid w:val="009310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semiHidden/>
    <w:unhideWhenUsed/>
    <w:qFormat/>
    <w:rsid w:val="00854B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54B4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54B4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54B4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54B47"/>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54B4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54B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54B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1072"/>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semiHidden/>
    <w:rsid w:val="00854B4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54B4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54B4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54B4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54B4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54B4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54B4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54B47"/>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854B47"/>
    <w:rPr>
      <w:b/>
      <w:bCs/>
    </w:rPr>
  </w:style>
  <w:style w:type="paragraph" w:styleId="Lijstalinea">
    <w:name w:val="List Paragraph"/>
    <w:basedOn w:val="Standaard"/>
    <w:link w:val="LijstalineaChar"/>
    <w:uiPriority w:val="34"/>
    <w:qFormat/>
    <w:rsid w:val="00854B47"/>
    <w:pPr>
      <w:ind w:left="720"/>
      <w:contextualSpacing/>
    </w:pPr>
  </w:style>
  <w:style w:type="paragraph" w:styleId="Bijschrift">
    <w:name w:val="caption"/>
    <w:basedOn w:val="Standaard"/>
    <w:next w:val="Standaard"/>
    <w:uiPriority w:val="35"/>
    <w:semiHidden/>
    <w:unhideWhenUsed/>
    <w:qFormat/>
    <w:rsid w:val="00854B47"/>
    <w:pPr>
      <w:spacing w:after="200" w:line="240" w:lineRule="auto"/>
    </w:pPr>
    <w:rPr>
      <w:b/>
      <w:bCs/>
      <w:color w:val="4F81BD" w:themeColor="accent1"/>
      <w:sz w:val="18"/>
      <w:szCs w:val="18"/>
    </w:rPr>
  </w:style>
  <w:style w:type="paragraph" w:styleId="Titel">
    <w:name w:val="Title"/>
    <w:basedOn w:val="Standaard"/>
    <w:next w:val="Standaard"/>
    <w:link w:val="TitelChar"/>
    <w:uiPriority w:val="10"/>
    <w:qFormat/>
    <w:rsid w:val="00854B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54B47"/>
    <w:rPr>
      <w:rFonts w:asciiTheme="majorHAnsi" w:eastAsiaTheme="majorEastAsia" w:hAnsiTheme="majorHAnsi" w:cstheme="majorBidi"/>
      <w:color w:val="17365D" w:themeColor="text2" w:themeShade="BF"/>
      <w:spacing w:val="5"/>
      <w:kern w:val="28"/>
      <w:sz w:val="52"/>
      <w:szCs w:val="52"/>
    </w:rPr>
  </w:style>
  <w:style w:type="character" w:customStyle="1" w:styleId="LijstalineaChar">
    <w:name w:val="Lijstalinea Char"/>
    <w:basedOn w:val="Standaardalinea-lettertype"/>
    <w:link w:val="Lijstalinea"/>
    <w:uiPriority w:val="34"/>
    <w:rsid w:val="00854B47"/>
    <w:rPr>
      <w:rFonts w:ascii="Times New Roman" w:hAnsi="Times New Roman"/>
    </w:rPr>
  </w:style>
  <w:style w:type="character" w:styleId="Titelvanboek">
    <w:name w:val="Book Title"/>
    <w:basedOn w:val="Standaardalinea-lettertype"/>
    <w:uiPriority w:val="33"/>
    <w:qFormat/>
    <w:rsid w:val="00854B47"/>
    <w:rPr>
      <w:b/>
      <w:bCs/>
      <w:smallCaps/>
      <w:spacing w:val="5"/>
    </w:rPr>
  </w:style>
  <w:style w:type="paragraph" w:styleId="Kopvaninhoudsopgave">
    <w:name w:val="TOC Heading"/>
    <w:basedOn w:val="Kop1"/>
    <w:next w:val="Standaard"/>
    <w:uiPriority w:val="39"/>
    <w:semiHidden/>
    <w:unhideWhenUsed/>
    <w:qFormat/>
    <w:rsid w:val="00854B47"/>
    <w:pPr>
      <w:outlineLvl w:val="9"/>
    </w:pPr>
    <w:rPr>
      <w:color w:val="365F91" w:themeColor="accent1" w:themeShade="BF"/>
      <w:sz w:val="28"/>
      <w:szCs w:val="28"/>
    </w:rPr>
  </w:style>
  <w:style w:type="paragraph" w:customStyle="1" w:styleId="Genummerdelijst">
    <w:name w:val="Genummerde lijst"/>
    <w:basedOn w:val="Lijstalinea"/>
    <w:link w:val="GenummerdelijstChar"/>
    <w:rsid w:val="00854B47"/>
    <w:pPr>
      <w:numPr>
        <w:numId w:val="40"/>
      </w:numPr>
      <w:tabs>
        <w:tab w:val="left" w:pos="567"/>
      </w:tabs>
    </w:pPr>
  </w:style>
  <w:style w:type="character" w:customStyle="1" w:styleId="GenummerdelijstChar">
    <w:name w:val="Genummerde lijst Char"/>
    <w:basedOn w:val="LijstalineaChar"/>
    <w:link w:val="Genummerdelijst"/>
    <w:rsid w:val="00854B47"/>
  </w:style>
  <w:style w:type="paragraph" w:customStyle="1" w:styleId="NoSpacing1">
    <w:name w:val="No Spacing1"/>
    <w:semiHidden/>
    <w:qFormat/>
    <w:rsid w:val="00931072"/>
    <w:pPr>
      <w:spacing w:after="0" w:line="240" w:lineRule="auto"/>
    </w:pPr>
    <w:rPr>
      <w:rFonts w:ascii="Cambria" w:eastAsia="ヒラギノ角ゴ Pro W3" w:hAnsi="Cambria" w:cs="Times New Roman"/>
      <w:color w:val="000000"/>
      <w:szCs w:val="20"/>
    </w:rPr>
  </w:style>
  <w:style w:type="paragraph" w:customStyle="1" w:styleId="Address">
    <w:name w:val="Address"/>
    <w:basedOn w:val="Koptekst"/>
    <w:qFormat/>
    <w:rsid w:val="00931072"/>
    <w:pPr>
      <w:spacing w:line="220" w:lineRule="exact"/>
    </w:pPr>
    <w:rPr>
      <w:rFonts w:ascii="Arial" w:hAnsi="Arial"/>
      <w:sz w:val="15"/>
    </w:rPr>
  </w:style>
  <w:style w:type="paragraph" w:styleId="Koptekst">
    <w:name w:val="header"/>
    <w:basedOn w:val="Standaard"/>
    <w:link w:val="KoptekstChar"/>
    <w:uiPriority w:val="99"/>
    <w:semiHidden/>
    <w:unhideWhenUsed/>
    <w:rsid w:val="00931072"/>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31072"/>
    <w:rPr>
      <w:rFonts w:ascii="Times New Roman" w:hAnsi="Times New Roman"/>
    </w:rPr>
  </w:style>
  <w:style w:type="character" w:styleId="Nadruk">
    <w:name w:val="Emphasis"/>
    <w:basedOn w:val="Standaardalinea-lettertype"/>
    <w:uiPriority w:val="20"/>
    <w:qFormat/>
    <w:rsid w:val="00B95F80"/>
    <w:rPr>
      <w:i/>
      <w:iCs/>
    </w:rPr>
  </w:style>
  <w:style w:type="paragraph" w:styleId="Normaalweb">
    <w:name w:val="Normal (Web)"/>
    <w:basedOn w:val="Standaard"/>
    <w:uiPriority w:val="99"/>
    <w:semiHidden/>
    <w:unhideWhenUsed/>
    <w:rsid w:val="00B95F80"/>
    <w:pPr>
      <w:spacing w:after="150" w:line="240" w:lineRule="auto"/>
    </w:pPr>
    <w:rPr>
      <w:rFonts w:eastAsia="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1025</Characters>
  <Application>Microsoft Office Word</Application>
  <DocSecurity>0</DocSecurity>
  <Lines>8</Lines>
  <Paragraphs>2</Paragraphs>
  <ScaleCrop>false</ScaleCrop>
  <Company>UMC St Radboud</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Z523209</dc:creator>
  <cp:lastModifiedBy>Z523209</cp:lastModifiedBy>
  <cp:revision>1</cp:revision>
  <dcterms:created xsi:type="dcterms:W3CDTF">2019-01-03T10:11:00Z</dcterms:created>
  <dcterms:modified xsi:type="dcterms:W3CDTF">2019-01-03T10:11:00Z</dcterms:modified>
</cp:coreProperties>
</file>